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5A678E" w:rsidRDefault="001915AB">
      <w:pPr>
        <w:rPr>
          <w:rtl/>
        </w:rPr>
      </w:pPr>
      <w:r>
        <w:rPr>
          <w:noProof/>
          <w:rtl/>
        </w:rPr>
        <w:pict>
          <v:rect id="Rectangle 4" o:spid="_x0000_s1026" style="position:absolute;left:0;text-align:left;margin-left:9.95pt;margin-top:-40.85pt;width:248.1pt;height:539.9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" strokeweight="6pt">
            <v:stroke linestyle="thickBetweenThin"/>
            <v:textbox>
              <w:txbxContent>
                <w:p w:rsidR="00F9252B" w:rsidRDefault="00F9252B" w:rsidP="004615C4">
                  <w:pPr>
                    <w:jc w:val="center"/>
                    <w:rPr>
                      <w:rFonts w:asciiTheme="majorBidi" w:hAnsiTheme="majorBidi" w:cs="B Titr"/>
                      <w:b/>
                      <w:bCs/>
                      <w:rtl/>
                    </w:rPr>
                  </w:pPr>
                  <w:r>
                    <w:rPr>
                      <w:rFonts w:asciiTheme="majorBidi" w:hAnsiTheme="majorBidi" w:cs="B Titr" w:hint="cs"/>
                      <w:b/>
                      <w:bCs/>
                      <w:rtl/>
                    </w:rPr>
                    <w:t>به نام خدا</w:t>
                  </w:r>
                </w:p>
                <w:p w:rsidR="00E04AF3" w:rsidRPr="004356BC" w:rsidRDefault="00A74F3B" w:rsidP="00F9252B">
                  <w:pPr>
                    <w:shd w:val="clear" w:color="auto" w:fill="FFC000"/>
                    <w:jc w:val="both"/>
                    <w:rPr>
                      <w:rFonts w:asciiTheme="majorBidi" w:hAnsiTheme="majorBidi" w:cs="B Titr"/>
                      <w:b/>
                      <w:bCs/>
                      <w:rtl/>
                    </w:rPr>
                  </w:pPr>
                  <w:r w:rsidRPr="004356BC">
                    <w:rPr>
                      <w:rFonts w:asciiTheme="majorBidi" w:hAnsiTheme="majorBidi" w:cs="B Titr" w:hint="cs"/>
                      <w:b/>
                      <w:bCs/>
                      <w:rtl/>
                    </w:rPr>
                    <w:t>تعریف پانکراتیت</w:t>
                  </w:r>
                </w:p>
                <w:p w:rsidR="00A74F3B" w:rsidRDefault="00A74F3B" w:rsidP="00077D0C">
                  <w:pPr>
                    <w:jc w:val="lowKashida"/>
                    <w:rPr>
                      <w:rFonts w:asciiTheme="majorBidi" w:hAnsiTheme="majorBidi" w:cs="B Nazanin"/>
                      <w:b/>
                      <w:bCs/>
                      <w:rtl/>
                    </w:rPr>
                  </w:pPr>
                  <w:r>
                    <w:rPr>
                      <w:rFonts w:asciiTheme="majorBidi" w:hAnsiTheme="majorBidi" w:cs="B Nazanin" w:hint="cs"/>
                      <w:b/>
                      <w:bCs/>
                      <w:rtl/>
                    </w:rPr>
                    <w:t xml:space="preserve">پانکراتیت </w:t>
                  </w:r>
                  <w:r w:rsidR="0080637E">
                    <w:rPr>
                      <w:rFonts w:asciiTheme="majorBidi" w:hAnsiTheme="majorBidi" w:cs="B Nazanin" w:hint="cs"/>
                      <w:b/>
                      <w:bCs/>
                      <w:rtl/>
                    </w:rPr>
                    <w:t>،</w:t>
                  </w:r>
                  <w:r>
                    <w:rPr>
                      <w:rFonts w:asciiTheme="majorBidi" w:hAnsiTheme="majorBidi" w:cs="B Nazanin" w:hint="cs"/>
                      <w:b/>
                      <w:bCs/>
                      <w:rtl/>
                    </w:rPr>
                    <w:t>التهاب لوزالمعده است که می تواند موجب تغییرات مخرب سلولی در پانکراس شود.</w:t>
                  </w:r>
                </w:p>
                <w:p w:rsidR="00A74F3B" w:rsidRPr="00077D0C" w:rsidRDefault="00A74F3B" w:rsidP="00077D0C">
                  <w:pPr>
                    <w:jc w:val="lowKashida"/>
                    <w:rPr>
                      <w:rFonts w:asciiTheme="majorBidi" w:hAnsiTheme="majorBidi" w:cs="B Nazanin"/>
                      <w:b/>
                      <w:bCs/>
                      <w:u w:val="single"/>
                      <w:rtl/>
                    </w:rPr>
                  </w:pPr>
                  <w:r w:rsidRPr="00077D0C">
                    <w:rPr>
                      <w:rFonts w:asciiTheme="majorBidi" w:hAnsiTheme="majorBidi" w:cs="B Nazanin" w:hint="cs"/>
                      <w:b/>
                      <w:bCs/>
                      <w:u w:val="single"/>
                      <w:rtl/>
                    </w:rPr>
                    <w:t xml:space="preserve">پانکراتیت به دو صورت حاد ( ناگهانی و کوتاه مدت ) و مزمن  </w:t>
                  </w:r>
                  <w:r w:rsidR="00077D0C" w:rsidRPr="00077D0C">
                    <w:rPr>
                      <w:rFonts w:asciiTheme="majorBidi" w:hAnsiTheme="majorBidi" w:cs="B Nazanin" w:hint="cs"/>
                      <w:b/>
                      <w:bCs/>
                      <w:u w:val="single"/>
                      <w:rtl/>
                    </w:rPr>
                    <w:t>(</w:t>
                  </w:r>
                  <w:r w:rsidRPr="00077D0C">
                    <w:rPr>
                      <w:rFonts w:asciiTheme="majorBidi" w:hAnsiTheme="majorBidi" w:cs="B Nazanin" w:hint="cs"/>
                      <w:b/>
                      <w:bCs/>
                      <w:u w:val="single"/>
                      <w:rtl/>
                    </w:rPr>
                    <w:t xml:space="preserve">طولانی مدت و با گذشت زمان ) بروز می کند. </w:t>
                  </w:r>
                </w:p>
                <w:p w:rsidR="00A74F3B" w:rsidRPr="004356BC" w:rsidRDefault="00A74F3B" w:rsidP="00077D0C">
                  <w:pPr>
                    <w:shd w:val="clear" w:color="auto" w:fill="FFC000"/>
                    <w:jc w:val="lowKashida"/>
                    <w:rPr>
                      <w:rFonts w:asciiTheme="majorBidi" w:hAnsiTheme="majorBidi" w:cs="B Titr"/>
                      <w:b/>
                      <w:bCs/>
                      <w:rtl/>
                    </w:rPr>
                  </w:pPr>
                  <w:r w:rsidRPr="004356BC">
                    <w:rPr>
                      <w:rFonts w:asciiTheme="majorBidi" w:hAnsiTheme="majorBidi" w:cs="B Titr" w:hint="cs"/>
                      <w:b/>
                      <w:bCs/>
                      <w:rtl/>
                    </w:rPr>
                    <w:t>علل ایجاد پانکراتیت</w:t>
                  </w:r>
                </w:p>
                <w:p w:rsidR="00A74F3B" w:rsidRDefault="00A74F3B" w:rsidP="00077D0C">
                  <w:pPr>
                    <w:jc w:val="lowKashida"/>
                    <w:rPr>
                      <w:rFonts w:asciiTheme="majorBidi" w:hAnsiTheme="majorBidi" w:cs="B Nazanin"/>
                      <w:b/>
                      <w:bCs/>
                      <w:rtl/>
                    </w:rPr>
                  </w:pPr>
                  <w:r>
                    <w:rPr>
                      <w:rFonts w:asciiTheme="majorBidi" w:hAnsiTheme="majorBidi" w:cs="B Nazanin" w:hint="cs"/>
                      <w:b/>
                      <w:bCs/>
                      <w:rtl/>
                    </w:rPr>
                    <w:t xml:space="preserve">-سوء مصرف الکل </w:t>
                  </w:r>
                </w:p>
                <w:p w:rsidR="00A74F3B" w:rsidRDefault="00A74F3B" w:rsidP="00077D0C">
                  <w:pPr>
                    <w:jc w:val="lowKashida"/>
                    <w:rPr>
                      <w:rFonts w:asciiTheme="majorBidi" w:hAnsiTheme="majorBidi" w:cs="B Nazanin"/>
                      <w:b/>
                      <w:bCs/>
                      <w:rtl/>
                    </w:rPr>
                  </w:pPr>
                  <w:r>
                    <w:rPr>
                      <w:rFonts w:asciiTheme="majorBidi" w:hAnsiTheme="majorBidi" w:cs="B Nazanin" w:hint="cs"/>
                      <w:b/>
                      <w:bCs/>
                      <w:rtl/>
                    </w:rPr>
                    <w:t>-بیماری های مجاری صفراوی</w:t>
                  </w:r>
                </w:p>
                <w:p w:rsidR="00A74F3B" w:rsidRDefault="00A74F3B" w:rsidP="00077D0C">
                  <w:pPr>
                    <w:jc w:val="lowKashida"/>
                    <w:rPr>
                      <w:rFonts w:asciiTheme="majorBidi" w:hAnsiTheme="majorBidi" w:cs="B Nazanin"/>
                      <w:b/>
                      <w:bCs/>
                      <w:rtl/>
                    </w:rPr>
                  </w:pPr>
                  <w:r>
                    <w:rPr>
                      <w:rFonts w:asciiTheme="majorBidi" w:hAnsiTheme="majorBidi" w:cs="B Nazanin" w:hint="cs"/>
                      <w:b/>
                      <w:bCs/>
                      <w:rtl/>
                    </w:rPr>
                    <w:t>-سنگ کیسه صفرا</w:t>
                  </w:r>
                </w:p>
                <w:p w:rsidR="00A74F3B" w:rsidRDefault="00A74F3B" w:rsidP="00077D0C">
                  <w:pPr>
                    <w:jc w:val="lowKashida"/>
                    <w:rPr>
                      <w:rFonts w:asciiTheme="majorBidi" w:hAnsiTheme="majorBidi" w:cs="B Nazanin"/>
                      <w:b/>
                      <w:bCs/>
                      <w:rtl/>
                    </w:rPr>
                  </w:pPr>
                  <w:r>
                    <w:rPr>
                      <w:rFonts w:asciiTheme="majorBidi" w:hAnsiTheme="majorBidi" w:cs="B Nazanin" w:hint="cs"/>
                      <w:b/>
                      <w:bCs/>
                      <w:rtl/>
                    </w:rPr>
                    <w:t>-</w:t>
                  </w:r>
                  <w:r w:rsidR="004356BC">
                    <w:rPr>
                      <w:rFonts w:asciiTheme="majorBidi" w:hAnsiTheme="majorBidi" w:cs="B Nazanin" w:hint="cs"/>
                      <w:b/>
                      <w:bCs/>
                      <w:rtl/>
                    </w:rPr>
                    <w:t>تومورها</w:t>
                  </w:r>
                </w:p>
                <w:p w:rsidR="004356BC" w:rsidRDefault="004356BC" w:rsidP="00077D0C">
                  <w:pPr>
                    <w:jc w:val="lowKashida"/>
                    <w:rPr>
                      <w:rFonts w:asciiTheme="majorBidi" w:hAnsiTheme="majorBidi" w:cs="B Nazanin"/>
                      <w:b/>
                      <w:bCs/>
                      <w:rtl/>
                    </w:rPr>
                  </w:pPr>
                  <w:r>
                    <w:rPr>
                      <w:rFonts w:asciiTheme="majorBidi" w:hAnsiTheme="majorBidi" w:cs="B Nazanin" w:hint="cs"/>
                      <w:b/>
                      <w:bCs/>
                      <w:rtl/>
                    </w:rPr>
                    <w:t>-ضربه به شکم یا جراحی شکم</w:t>
                  </w:r>
                </w:p>
                <w:p w:rsidR="004356BC" w:rsidRDefault="004356BC" w:rsidP="00077D0C">
                  <w:pPr>
                    <w:jc w:val="lowKashida"/>
                    <w:rPr>
                      <w:rFonts w:asciiTheme="majorBidi" w:hAnsiTheme="majorBidi" w:cs="B Nazanin"/>
                      <w:b/>
                      <w:bCs/>
                      <w:rtl/>
                    </w:rPr>
                  </w:pPr>
                  <w:r>
                    <w:rPr>
                      <w:rFonts w:asciiTheme="majorBidi" w:hAnsiTheme="majorBidi" w:cs="B Nazanin" w:hint="cs"/>
                      <w:b/>
                      <w:bCs/>
                      <w:rtl/>
                    </w:rPr>
                    <w:t>-مصرف برخی داروها مانند داروهای کورتونی و کلرتیازید و ..</w:t>
                  </w:r>
                </w:p>
                <w:p w:rsidR="004356BC" w:rsidRDefault="004356BC" w:rsidP="00077D0C">
                  <w:pPr>
                    <w:jc w:val="lowKashida"/>
                    <w:rPr>
                      <w:rFonts w:asciiTheme="majorBidi" w:hAnsiTheme="majorBidi" w:cs="B Nazanin"/>
                      <w:b/>
                      <w:bCs/>
                      <w:rtl/>
                    </w:rPr>
                  </w:pPr>
                  <w:r>
                    <w:rPr>
                      <w:rFonts w:asciiTheme="majorBidi" w:hAnsiTheme="majorBidi" w:cs="B Nazanin" w:hint="cs"/>
                      <w:b/>
                      <w:bCs/>
                      <w:rtl/>
                    </w:rPr>
                    <w:t>-بعضی عفونت ها مانند عفونت ویروسی اوریون</w:t>
                  </w:r>
                </w:p>
                <w:p w:rsidR="004356BC" w:rsidRDefault="004356BC" w:rsidP="00077D0C">
                  <w:pPr>
                    <w:jc w:val="lowKashida"/>
                    <w:rPr>
                      <w:rFonts w:asciiTheme="majorBidi" w:hAnsiTheme="majorBidi" w:cs="B Nazanin"/>
                      <w:b/>
                      <w:bCs/>
                      <w:rtl/>
                    </w:rPr>
                  </w:pPr>
                  <w:r>
                    <w:rPr>
                      <w:rFonts w:asciiTheme="majorBidi" w:hAnsiTheme="majorBidi" w:cs="B Nazanin" w:hint="cs"/>
                      <w:b/>
                      <w:bCs/>
                      <w:rtl/>
                    </w:rPr>
                    <w:t>-نارسایی مزمن کلیه</w:t>
                  </w:r>
                </w:p>
                <w:p w:rsidR="00B81E11" w:rsidRPr="006E2983" w:rsidRDefault="00B81E11" w:rsidP="00077D0C">
                  <w:pPr>
                    <w:jc w:val="lowKashida"/>
                    <w:rPr>
                      <w:rFonts w:asciiTheme="majorBidi" w:hAnsiTheme="majorBidi" w:cs="B Nazanin"/>
                      <w:b/>
                      <w:bCs/>
                    </w:rPr>
                  </w:pPr>
                  <w:r>
                    <w:rPr>
                      <w:rFonts w:asciiTheme="majorBidi" w:hAnsiTheme="majorBidi" w:cs="B Nazanin" w:hint="cs"/>
                      <w:b/>
                      <w:bCs/>
                      <w:rtl/>
                    </w:rPr>
                    <w:t>-تغذیه نامناسب</w:t>
                  </w:r>
                </w:p>
              </w:txbxContent>
            </v:textbox>
          </v:rect>
        </w:pict>
      </w:r>
      <w:r w:rsidR="00274E4C">
        <w:rPr>
          <w:rFonts w:hint="cs"/>
          <w:rtl/>
        </w:rPr>
        <w:t>.ذدر رک</w:t>
      </w: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1915AB">
      <w:pPr>
        <w:rPr>
          <w:rtl/>
        </w:rPr>
      </w:pPr>
      <w:r>
        <w:rPr>
          <w:noProof/>
          <w:rtl/>
        </w:rPr>
        <w:pict>
          <v:rect id="Rectangle 10" o:spid="_x0000_s1027" style="position:absolute;left:0;text-align:left;margin-left:123.15pt;margin-top:41.65pt;width:22.5pt;height:19.5pt;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" strokecolor="white [3212]">
            <v:textbox>
              <w:txbxContent>
                <w:p w:rsidR="00D54839" w:rsidRDefault="00D54839">
                  <w:r>
                    <w:rPr>
                      <w:rFonts w:hint="cs"/>
                      <w:rtl/>
                    </w:rPr>
                    <w:t>2</w:t>
                  </w:r>
                </w:p>
              </w:txbxContent>
            </v:textbox>
          </v:rect>
        </w:pict>
      </w:r>
    </w:p>
    <w:p w:rsidR="00676BFB" w:rsidRDefault="001915AB" w:rsidP="00676BFB">
      <w:pPr>
        <w:tabs>
          <w:tab w:val="left" w:pos="4100"/>
        </w:tabs>
        <w:rPr>
          <w:rtl/>
        </w:rPr>
      </w:pPr>
      <w:r>
        <w:rPr>
          <w:noProof/>
          <w:rtl/>
        </w:rPr>
        <w:lastRenderedPageBreak/>
        <w:pict>
          <v:rect id="Rectangle 8" o:spid="_x0000_s1029" style="position:absolute;left:0;text-align:left;margin-left:-7.7pt;margin-top:-40.85pt;width:260.25pt;height:539.9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" strokeweight="6pt">
            <v:stroke linestyle="thickBetweenThin"/>
            <v:textbox>
              <w:txbxContent>
                <w:p w:rsidR="00A53532" w:rsidRPr="004356BC" w:rsidRDefault="004356BC" w:rsidP="00077D0C">
                  <w:pPr>
                    <w:shd w:val="clear" w:color="auto" w:fill="FFC000"/>
                    <w:spacing w:line="240" w:lineRule="auto"/>
                    <w:jc w:val="lowKashida"/>
                    <w:rPr>
                      <w:rFonts w:cs="B Titr"/>
                      <w:b/>
                      <w:bCs/>
                      <w:szCs w:val="24"/>
                      <w:rtl/>
                    </w:rPr>
                  </w:pPr>
                  <w:r w:rsidRPr="004356BC">
                    <w:rPr>
                      <w:rFonts w:cs="B Titr" w:hint="cs"/>
                      <w:b/>
                      <w:bCs/>
                      <w:szCs w:val="24"/>
                      <w:rtl/>
                    </w:rPr>
                    <w:t>علائم پانکراتیت حاد</w:t>
                  </w:r>
                </w:p>
                <w:p w:rsidR="004356BC" w:rsidRPr="004356BC" w:rsidRDefault="004356BC" w:rsidP="004356BC">
                  <w:pPr>
                    <w:spacing w:line="240" w:lineRule="auto"/>
                    <w:jc w:val="lowKashida"/>
                    <w:rPr>
                      <w:rFonts w:cs="B Nazanin"/>
                      <w:b/>
                      <w:bCs/>
                      <w:rtl/>
                    </w:rPr>
                  </w:pPr>
                  <w:r w:rsidRPr="004356BC">
                    <w:rPr>
                      <w:rFonts w:cs="B Nazanin" w:hint="cs"/>
                      <w:b/>
                      <w:bCs/>
                      <w:rtl/>
                    </w:rPr>
                    <w:t>درد شکمی شدید، تهوع و استفراغ ، تعریق ، درد عضلانی، تب</w:t>
                  </w:r>
                </w:p>
                <w:p w:rsidR="004356BC" w:rsidRPr="004356BC" w:rsidRDefault="004356BC" w:rsidP="00EB1568">
                  <w:pPr>
                    <w:spacing w:line="240" w:lineRule="auto"/>
                    <w:jc w:val="lowKashida"/>
                    <w:rPr>
                      <w:rFonts w:cs="B Nazanin"/>
                      <w:b/>
                      <w:bCs/>
                      <w:rtl/>
                    </w:rPr>
                  </w:pPr>
                  <w:r w:rsidRPr="004356BC">
                    <w:rPr>
                      <w:rFonts w:cs="B Nazanin" w:hint="cs"/>
                      <w:b/>
                      <w:bCs/>
                      <w:rtl/>
                    </w:rPr>
                    <w:t>تورم و نفخ شکم ، بی حالی ، افت فشارخون و حتی شوک</w:t>
                  </w:r>
                </w:p>
                <w:p w:rsidR="004356BC" w:rsidRDefault="004356BC" w:rsidP="00077D0C">
                  <w:pPr>
                    <w:shd w:val="clear" w:color="auto" w:fill="FFC000"/>
                    <w:spacing w:line="240" w:lineRule="auto"/>
                    <w:jc w:val="lowKashida"/>
                    <w:rPr>
                      <w:rFonts w:cs="B Titr"/>
                      <w:b/>
                      <w:bCs/>
                      <w:szCs w:val="24"/>
                      <w:rtl/>
                    </w:rPr>
                  </w:pPr>
                  <w:r w:rsidRPr="004356BC">
                    <w:rPr>
                      <w:rFonts w:cs="B Titr" w:hint="cs"/>
                      <w:b/>
                      <w:bCs/>
                      <w:szCs w:val="24"/>
                      <w:rtl/>
                    </w:rPr>
                    <w:t>علائم پانکراتیت مزمن</w:t>
                  </w:r>
                </w:p>
                <w:p w:rsidR="004356BC" w:rsidRDefault="004356BC" w:rsidP="008A2B28">
                  <w:pPr>
                    <w:spacing w:line="240" w:lineRule="auto"/>
                    <w:jc w:val="lowKashida"/>
                    <w:rPr>
                      <w:rFonts w:cs="B Nazanin"/>
                      <w:b/>
                      <w:bCs/>
                      <w:rtl/>
                    </w:rPr>
                  </w:pPr>
                  <w:r>
                    <w:rPr>
                      <w:rFonts w:cs="B Nazanin" w:hint="cs"/>
                      <w:b/>
                      <w:bCs/>
                      <w:rtl/>
                    </w:rPr>
                    <w:t xml:space="preserve">درد های شکمی که معمولا به صورت مداوم یا متناوب بوده و در ناحیه فوقانی شکم می باشد،که با غذا خوردن تشدید شده </w:t>
                  </w:r>
                  <w:r w:rsidR="008A2B28">
                    <w:rPr>
                      <w:rFonts w:cs="B Nazanin" w:hint="cs"/>
                      <w:b/>
                      <w:bCs/>
                      <w:rtl/>
                    </w:rPr>
                    <w:t xml:space="preserve">،گاهی به پشت یا سراسر شکم انتشار داردو </w:t>
                  </w:r>
                  <w:r>
                    <w:rPr>
                      <w:rFonts w:cs="B Nazanin" w:hint="cs"/>
                      <w:b/>
                      <w:bCs/>
                      <w:rtl/>
                    </w:rPr>
                    <w:t>گاها تا یک هفته ادامه دارد.</w:t>
                  </w:r>
                </w:p>
                <w:p w:rsidR="004356BC" w:rsidRDefault="004356BC" w:rsidP="00EB1568">
                  <w:pPr>
                    <w:spacing w:line="240" w:lineRule="auto"/>
                    <w:jc w:val="lowKashida"/>
                    <w:rPr>
                      <w:rFonts w:cs="B Nazanin"/>
                      <w:b/>
                      <w:bCs/>
                      <w:rtl/>
                    </w:rPr>
                  </w:pPr>
                  <w:r>
                    <w:rPr>
                      <w:rFonts w:cs="B Nazanin" w:hint="cs"/>
                      <w:b/>
                      <w:bCs/>
                      <w:rtl/>
                    </w:rPr>
                    <w:t>تهوع ، استفراغ  ، اتساع شکم ، زردی ( یرقان ) ، اسهال چرب و کاهش وزن</w:t>
                  </w:r>
                </w:p>
                <w:p w:rsidR="004356BC" w:rsidRPr="00077D0C" w:rsidRDefault="004356BC" w:rsidP="00EB1568">
                  <w:pPr>
                    <w:spacing w:line="240" w:lineRule="auto"/>
                    <w:jc w:val="lowKashida"/>
                    <w:rPr>
                      <w:rFonts w:cs="B Nazanin"/>
                      <w:b/>
                      <w:bCs/>
                      <w:u w:val="single"/>
                      <w:rtl/>
                    </w:rPr>
                  </w:pPr>
                  <w:r w:rsidRPr="00077D0C">
                    <w:rPr>
                      <w:rFonts w:cs="B Nazanin" w:hint="cs"/>
                      <w:b/>
                      <w:bCs/>
                      <w:u w:val="single"/>
                      <w:rtl/>
                    </w:rPr>
                    <w:t>*بیشترین شیوع سنی پانکراتیت در گروه سنی 50-41 سال می باشد.</w:t>
                  </w:r>
                </w:p>
                <w:p w:rsidR="004356BC" w:rsidRDefault="004356BC" w:rsidP="00077D0C">
                  <w:pPr>
                    <w:shd w:val="clear" w:color="auto" w:fill="FFC000"/>
                    <w:spacing w:line="240" w:lineRule="auto"/>
                    <w:jc w:val="lowKashida"/>
                    <w:rPr>
                      <w:rFonts w:cs="B Titr"/>
                      <w:b/>
                      <w:bCs/>
                      <w:rtl/>
                    </w:rPr>
                  </w:pPr>
                  <w:r w:rsidRPr="004356BC">
                    <w:rPr>
                      <w:rFonts w:cs="B Titr" w:hint="cs"/>
                      <w:b/>
                      <w:bCs/>
                      <w:rtl/>
                    </w:rPr>
                    <w:t>تشخیص پانکراتیت</w:t>
                  </w:r>
                </w:p>
                <w:p w:rsidR="004356BC" w:rsidRDefault="00511CFB" w:rsidP="00EB1568">
                  <w:pPr>
                    <w:spacing w:line="240" w:lineRule="auto"/>
                    <w:jc w:val="lowKashida"/>
                    <w:rPr>
                      <w:rFonts w:cs="B Nazanin"/>
                      <w:b/>
                      <w:bCs/>
                      <w:rtl/>
                    </w:rPr>
                  </w:pPr>
                  <w:r>
                    <w:rPr>
                      <w:rFonts w:cs="B Nazanin" w:hint="cs"/>
                      <w:b/>
                      <w:bCs/>
                      <w:rtl/>
                    </w:rPr>
                    <w:t>بررسی های تشخیصی شامل :</w:t>
                  </w:r>
                </w:p>
                <w:p w:rsidR="00511CFB" w:rsidRDefault="00511CFB" w:rsidP="00EB1568">
                  <w:pPr>
                    <w:spacing w:line="240" w:lineRule="auto"/>
                    <w:jc w:val="lowKashida"/>
                    <w:rPr>
                      <w:rFonts w:cs="B Nazanin"/>
                      <w:b/>
                      <w:bCs/>
                      <w:rtl/>
                    </w:rPr>
                  </w:pPr>
                  <w:r>
                    <w:rPr>
                      <w:rFonts w:cs="B Nazanin" w:hint="cs"/>
                      <w:b/>
                      <w:bCs/>
                      <w:rtl/>
                    </w:rPr>
                    <w:t>آزمایش خون و ادرار ، اسکن رادیوایزوتوپ ، رادیوگرافی شکم ، سی تی اسکن یا سونوگرافی لوزالمعده و آندوسکوپی</w:t>
                  </w:r>
                </w:p>
                <w:p w:rsidR="00511CFB" w:rsidRPr="004356BC" w:rsidRDefault="00511CFB" w:rsidP="00511CFB">
                  <w:pPr>
                    <w:spacing w:line="240" w:lineRule="auto"/>
                    <w:jc w:val="center"/>
                    <w:rPr>
                      <w:rFonts w:cs="B Nazanin"/>
                      <w:b/>
                      <w:bCs/>
                      <w:rtl/>
                    </w:rPr>
                  </w:pPr>
                  <w:r>
                    <w:rPr>
                      <w:rFonts w:cs="B Nazanin"/>
                      <w:b/>
                      <w:bCs/>
                      <w:noProof/>
                      <w:rtl/>
                      <w:lang w:bidi="ar-SA"/>
                    </w:rPr>
                    <w:drawing>
                      <wp:inline distT="0" distB="0" distL="0" distR="0">
                        <wp:extent cx="2600325" cy="1866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s (2).jpg"/>
                                <pic:cNvPicPr/>
                              </pic:nvPicPr>
                              <pic:blipFill>
                                <a:blip r:embed="rId9">
                                  <a:extLst>
                                    <a:ext uri="{28A0092B-C50C-407E-A947-70E740481C1C}">
                                      <a14:useLocalDpi xmlns:a14="http://schemas.microsoft.com/office/drawing/2010/main" val="0"/>
                                    </a:ext>
                                  </a:extLst>
                                </a:blip>
                                <a:stretch>
                                  <a:fillRect/>
                                </a:stretch>
                              </pic:blipFill>
                              <pic:spPr>
                                <a:xfrm>
                                  <a:off x="0" y="0"/>
                                  <a:ext cx="2600325" cy="1866900"/>
                                </a:xfrm>
                                <a:prstGeom prst="rect">
                                  <a:avLst/>
                                </a:prstGeom>
                              </pic:spPr>
                            </pic:pic>
                          </a:graphicData>
                        </a:graphic>
                      </wp:inline>
                    </w:drawing>
                  </w:r>
                </w:p>
              </w:txbxContent>
            </v:textbox>
          </v:rect>
        </w:pict>
      </w: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1915AB">
      <w:pPr>
        <w:rPr>
          <w:rtl/>
        </w:rPr>
      </w:pPr>
      <w:r>
        <w:rPr>
          <w:noProof/>
          <w:rtl/>
        </w:rPr>
        <w:pict>
          <v:rect id="Rectangle 11" o:spid="_x0000_s1028" style="position:absolute;left:0;text-align:left;margin-left:101.1pt;margin-top:41.65pt;width:23.25pt;height:19.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" strokecolor="white [3212]">
            <v:textbox>
              <w:txbxContent>
                <w:p w:rsidR="00AC1281" w:rsidRDefault="00AC1281" w:rsidP="00AC1281">
                  <w:r>
                    <w:rPr>
                      <w:rFonts w:hint="cs"/>
                      <w:rtl/>
                    </w:rPr>
                    <w:t>3</w:t>
                  </w:r>
                </w:p>
              </w:txbxContent>
            </v:textbox>
          </v:rect>
        </w:pict>
      </w:r>
    </w:p>
    <w:p w:rsidR="00676BFB" w:rsidRDefault="001915AB">
      <w:pPr>
        <w:rPr>
          <w:rtl/>
        </w:rPr>
      </w:pPr>
      <w:r>
        <w:rPr>
          <w:noProof/>
          <w:rtl/>
        </w:rPr>
        <w:lastRenderedPageBreak/>
        <w:pict>
          <v:rect id="Rectangle 9" o:spid="_x0000_s1030" style="position:absolute;left:0;text-align:left;margin-left:-17.75pt;margin-top:-40.85pt;width:253.5pt;height:539.9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" strokeweight="6pt">
            <v:stroke linestyle="thickBetweenThin"/>
            <v:textbox>
              <w:txbxContent>
                <w:p w:rsidR="00351414" w:rsidRPr="001F2F12" w:rsidRDefault="00511CFB" w:rsidP="00077D0C">
                  <w:pPr>
                    <w:shd w:val="clear" w:color="auto" w:fill="FFC000"/>
                    <w:spacing w:before="100" w:beforeAutospacing="1" w:after="100" w:afterAutospacing="1"/>
                    <w:jc w:val="both"/>
                    <w:rPr>
                      <w:rFonts w:cs="B Titr"/>
                      <w:b/>
                      <w:bCs/>
                      <w:sz w:val="24"/>
                      <w:szCs w:val="24"/>
                      <w:rtl/>
                    </w:rPr>
                  </w:pPr>
                  <w:r w:rsidRPr="001F2F12">
                    <w:rPr>
                      <w:rFonts w:cs="B Titr" w:hint="cs"/>
                      <w:b/>
                      <w:bCs/>
                      <w:sz w:val="24"/>
                      <w:szCs w:val="24"/>
                      <w:rtl/>
                    </w:rPr>
                    <w:t>درمان پانکراتیت</w:t>
                  </w:r>
                  <w:r w:rsidR="001F2F12" w:rsidRPr="001F2F12">
                    <w:rPr>
                      <w:rFonts w:cs="B Titr" w:hint="cs"/>
                      <w:b/>
                      <w:bCs/>
                      <w:sz w:val="24"/>
                      <w:szCs w:val="24"/>
                      <w:rtl/>
                    </w:rPr>
                    <w:t xml:space="preserve"> حاد</w:t>
                  </w:r>
                </w:p>
                <w:p w:rsidR="00511CFB" w:rsidRDefault="00511CFB" w:rsidP="00077D0C">
                  <w:pPr>
                    <w:spacing w:before="100" w:beforeAutospacing="1" w:after="100" w:afterAutospacing="1" w:line="240" w:lineRule="auto"/>
                    <w:jc w:val="lowKashida"/>
                    <w:rPr>
                      <w:rFonts w:cs="B Nazanin"/>
                      <w:b/>
                      <w:bCs/>
                      <w:rtl/>
                    </w:rPr>
                  </w:pPr>
                  <w:r>
                    <w:rPr>
                      <w:rFonts w:cs="B Nazanin" w:hint="cs"/>
                      <w:b/>
                      <w:bCs/>
                      <w:rtl/>
                    </w:rPr>
                    <w:t>1-بستری کردن بیمار در بیمارستان با دستور پزشک</w:t>
                  </w:r>
                </w:p>
                <w:p w:rsidR="00511CFB" w:rsidRDefault="00511CFB" w:rsidP="00077D0C">
                  <w:pPr>
                    <w:spacing w:before="100" w:beforeAutospacing="1" w:after="100" w:afterAutospacing="1" w:line="240" w:lineRule="auto"/>
                    <w:jc w:val="lowKashida"/>
                    <w:rPr>
                      <w:rFonts w:cs="B Nazanin"/>
                      <w:b/>
                      <w:bCs/>
                      <w:rtl/>
                    </w:rPr>
                  </w:pPr>
                  <w:r>
                    <w:rPr>
                      <w:rFonts w:cs="B Nazanin" w:hint="cs"/>
                      <w:b/>
                      <w:bCs/>
                      <w:rtl/>
                    </w:rPr>
                    <w:t>2-در برخی موارد بسته به علت بیماری انجام عمل جراحی مثلا در صورت وجود سنگ های صفراوی یا زخم معده سوراخ شده یا تخلیه منبع عفونت ممکن است نیاز به عمل جراحی باشد.</w:t>
                  </w:r>
                </w:p>
                <w:p w:rsidR="001F2F12" w:rsidRPr="001F2F12" w:rsidRDefault="00511CFB" w:rsidP="00077D0C">
                  <w:pPr>
                    <w:shd w:val="clear" w:color="auto" w:fill="FFC000"/>
                    <w:spacing w:before="100" w:beforeAutospacing="1" w:after="100" w:afterAutospacing="1" w:line="240" w:lineRule="auto"/>
                    <w:jc w:val="lowKashida"/>
                    <w:rPr>
                      <w:rFonts w:cs="B Nazanin"/>
                      <w:b/>
                      <w:bCs/>
                      <w:sz w:val="24"/>
                      <w:szCs w:val="24"/>
                      <w:rtl/>
                    </w:rPr>
                  </w:pPr>
                  <w:r w:rsidRPr="001F2F12">
                    <w:rPr>
                      <w:rFonts w:cs="B Titr" w:hint="cs"/>
                      <w:b/>
                      <w:bCs/>
                      <w:sz w:val="24"/>
                      <w:szCs w:val="24"/>
                      <w:rtl/>
                    </w:rPr>
                    <w:t>درمان پانکراتیت مزمن</w:t>
                  </w:r>
                  <w:r w:rsidRPr="001F2F12">
                    <w:rPr>
                      <w:rFonts w:cs="B Nazanin" w:hint="cs"/>
                      <w:b/>
                      <w:bCs/>
                      <w:sz w:val="24"/>
                      <w:szCs w:val="24"/>
                      <w:rtl/>
                    </w:rPr>
                    <w:t xml:space="preserve"> </w:t>
                  </w:r>
                </w:p>
                <w:p w:rsidR="00511CFB" w:rsidRDefault="00511CFB" w:rsidP="00077D0C">
                  <w:pPr>
                    <w:spacing w:before="100" w:beforeAutospacing="1" w:after="100" w:afterAutospacing="1" w:line="240" w:lineRule="auto"/>
                    <w:jc w:val="lowKashida"/>
                    <w:rPr>
                      <w:rFonts w:cs="B Nazanin"/>
                      <w:b/>
                      <w:bCs/>
                      <w:rtl/>
                    </w:rPr>
                  </w:pPr>
                  <w:r>
                    <w:rPr>
                      <w:rFonts w:cs="B Nazanin" w:hint="cs"/>
                      <w:b/>
                      <w:bCs/>
                      <w:rtl/>
                    </w:rPr>
                    <w:t>ممکن است به صورت سرپایی با تجویز داروها توسط پزشک ، تنظیم رژیم غذایی و منع مصرف الکل باشد.</w:t>
                  </w:r>
                </w:p>
                <w:p w:rsidR="00351414" w:rsidRDefault="00B81E11" w:rsidP="00077D0C">
                  <w:pPr>
                    <w:shd w:val="clear" w:color="auto" w:fill="FFC000"/>
                    <w:spacing w:before="100" w:beforeAutospacing="1" w:after="100" w:afterAutospacing="1"/>
                    <w:jc w:val="lowKashida"/>
                    <w:rPr>
                      <w:rFonts w:cs="B Titr"/>
                      <w:b/>
                      <w:bCs/>
                      <w:rtl/>
                    </w:rPr>
                  </w:pPr>
                  <w:r w:rsidRPr="00B81E11">
                    <w:rPr>
                      <w:rFonts w:cs="B Titr" w:hint="cs"/>
                      <w:b/>
                      <w:bCs/>
                      <w:rtl/>
                    </w:rPr>
                    <w:t>عوارض بیماری پانکراتیت</w:t>
                  </w:r>
                </w:p>
                <w:p w:rsidR="00B81E11" w:rsidRDefault="00B81E11" w:rsidP="00077D0C">
                  <w:pPr>
                    <w:spacing w:before="100" w:beforeAutospacing="1" w:after="100" w:afterAutospacing="1"/>
                    <w:jc w:val="lowKashida"/>
                    <w:rPr>
                      <w:rFonts w:cs="B Nazanin"/>
                      <w:b/>
                      <w:bCs/>
                      <w:rtl/>
                    </w:rPr>
                  </w:pPr>
                  <w:r>
                    <w:rPr>
                      <w:rFonts w:cs="B Nazanin" w:hint="cs"/>
                      <w:b/>
                      <w:bCs/>
                      <w:rtl/>
                    </w:rPr>
                    <w:t>-دیابت</w:t>
                  </w:r>
                </w:p>
                <w:p w:rsidR="00B81E11" w:rsidRDefault="00B81E11" w:rsidP="00077D0C">
                  <w:pPr>
                    <w:spacing w:before="100" w:beforeAutospacing="1" w:after="100" w:afterAutospacing="1"/>
                    <w:jc w:val="lowKashida"/>
                    <w:rPr>
                      <w:rFonts w:cs="B Nazanin"/>
                      <w:b/>
                      <w:bCs/>
                      <w:rtl/>
                    </w:rPr>
                  </w:pPr>
                  <w:r>
                    <w:rPr>
                      <w:rFonts w:cs="B Nazanin" w:hint="cs"/>
                      <w:b/>
                      <w:bCs/>
                      <w:rtl/>
                    </w:rPr>
                    <w:t>-کمبود مزمن کلسیم</w:t>
                  </w:r>
                </w:p>
                <w:p w:rsidR="00B81E11" w:rsidRDefault="00B81E11" w:rsidP="00077D0C">
                  <w:pPr>
                    <w:spacing w:before="100" w:beforeAutospacing="1" w:after="100" w:afterAutospacing="1"/>
                    <w:jc w:val="lowKashida"/>
                    <w:rPr>
                      <w:rFonts w:cs="B Nazanin"/>
                      <w:b/>
                      <w:bCs/>
                      <w:rtl/>
                    </w:rPr>
                  </w:pPr>
                  <w:r>
                    <w:rPr>
                      <w:rFonts w:cs="B Nazanin" w:hint="cs"/>
                      <w:b/>
                      <w:bCs/>
                      <w:rtl/>
                    </w:rPr>
                    <w:t>-عوارض ریوی</w:t>
                  </w:r>
                </w:p>
                <w:p w:rsidR="00B81E11" w:rsidRDefault="00B81E11" w:rsidP="00077D0C">
                  <w:pPr>
                    <w:spacing w:before="100" w:beforeAutospacing="1" w:after="100" w:afterAutospacing="1"/>
                    <w:jc w:val="lowKashida"/>
                    <w:rPr>
                      <w:rFonts w:cs="B Nazanin"/>
                      <w:b/>
                      <w:bCs/>
                      <w:rtl/>
                    </w:rPr>
                  </w:pPr>
                  <w:r>
                    <w:rPr>
                      <w:rFonts w:cs="B Nazanin" w:hint="cs"/>
                      <w:b/>
                      <w:bCs/>
                      <w:rtl/>
                    </w:rPr>
                    <w:t>-عفونت ثانویه باکتریایی لوزالمعده</w:t>
                  </w:r>
                </w:p>
                <w:p w:rsidR="00B81E11" w:rsidRDefault="00B81E11" w:rsidP="00077D0C">
                  <w:pPr>
                    <w:spacing w:before="100" w:beforeAutospacing="1" w:after="100" w:afterAutospacing="1"/>
                    <w:jc w:val="lowKashida"/>
                    <w:rPr>
                      <w:rFonts w:cs="B Nazanin"/>
                      <w:b/>
                      <w:bCs/>
                      <w:rtl/>
                    </w:rPr>
                  </w:pPr>
                  <w:r>
                    <w:rPr>
                      <w:rFonts w:cs="B Nazanin" w:hint="cs"/>
                      <w:b/>
                      <w:bCs/>
                      <w:rtl/>
                    </w:rPr>
                    <w:t>-خونریزی شدید و تخریب لوزالمعده</w:t>
                  </w:r>
                </w:p>
                <w:p w:rsidR="00B81E11" w:rsidRPr="00B81E11" w:rsidRDefault="00B81E11" w:rsidP="00077D0C">
                  <w:pPr>
                    <w:spacing w:before="100" w:beforeAutospacing="1" w:after="100" w:afterAutospacing="1"/>
                    <w:jc w:val="lowKashida"/>
                    <w:rPr>
                      <w:rFonts w:cs="B Nazanin"/>
                      <w:b/>
                      <w:bCs/>
                      <w:rtl/>
                    </w:rPr>
                  </w:pPr>
                  <w:r>
                    <w:rPr>
                      <w:rFonts w:cs="B Nazanin" w:hint="cs"/>
                      <w:b/>
                      <w:bCs/>
                      <w:rtl/>
                    </w:rPr>
                    <w:t>-تشکیل کیست یا آبسه در لوزالمعده</w:t>
                  </w:r>
                </w:p>
                <w:p w:rsidR="00C619F2" w:rsidRPr="0091194C" w:rsidRDefault="00C619F2" w:rsidP="00C24FF8">
                  <w:pPr>
                    <w:spacing w:before="100" w:beforeAutospacing="1" w:after="100" w:afterAutospacing="1"/>
                    <w:jc w:val="both"/>
                    <w:rPr>
                      <w:rFonts w:cs="B Nazanin"/>
                      <w:b/>
                      <w:bCs/>
                    </w:rPr>
                  </w:pPr>
                  <w:r w:rsidRPr="0091194C">
                    <w:rPr>
                      <w:rFonts w:cs="B Nazanin"/>
                      <w:b/>
                      <w:bCs/>
                    </w:rPr>
                    <w:br/>
                  </w:r>
                </w:p>
                <w:p w:rsidR="00C619F2" w:rsidRPr="00F86ACD" w:rsidRDefault="00C619F2" w:rsidP="00C619F2">
                  <w:pPr>
                    <w:rPr>
                      <w:rFonts w:ascii="Tahoma" w:eastAsia="Times New Roman" w:hAnsi="Tahoma" w:cs="B Nazanin"/>
                      <w:b/>
                      <w:bCs/>
                      <w:color w:val="000000"/>
                      <w:rtl/>
                    </w:rPr>
                  </w:pPr>
                </w:p>
                <w:p w:rsidR="00537435" w:rsidRPr="00526964" w:rsidRDefault="00537435" w:rsidP="00A950A5">
                  <w:pPr>
                    <w:rPr>
                      <w:rFonts w:cs="B Nazanin"/>
                      <w:b/>
                      <w:bCs/>
                      <w:rtl/>
                    </w:rPr>
                  </w:pPr>
                </w:p>
              </w:txbxContent>
            </v:textbox>
          </v:rect>
        </w:pict>
      </w: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676BFB">
      <w:pPr>
        <w:rPr>
          <w:rtl/>
        </w:rPr>
      </w:pPr>
    </w:p>
    <w:p w:rsidR="00676BFB" w:rsidRDefault="001915AB">
      <w:pPr>
        <w:rPr>
          <w:rtl/>
        </w:rPr>
      </w:pPr>
      <w:r>
        <w:rPr>
          <w:noProof/>
          <w:rtl/>
        </w:rPr>
        <w:pict>
          <v:rect id="Rectangle 12" o:spid="_x0000_s1031" style="position:absolute;left:0;text-align:left;margin-left:97.85pt;margin-top:41.65pt;width:23.25pt;height:19.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" strokecolor="white [3212]">
            <v:textbox>
              <w:txbxContent>
                <w:p w:rsidR="00AC1281" w:rsidRDefault="00AC1281" w:rsidP="00AC1281">
                  <w:r>
                    <w:rPr>
                      <w:rFonts w:hint="cs"/>
                      <w:rtl/>
                    </w:rPr>
                    <w:t>4</w:t>
                  </w:r>
                </w:p>
              </w:txbxContent>
            </v:textbox>
          </v:rect>
        </w:pict>
      </w:r>
    </w:p>
    <w:p w:rsidR="00676BFB" w:rsidRDefault="001915AB" w:rsidP="00676BFB">
      <w:pPr>
        <w:spacing w:after="0"/>
        <w:rPr>
          <w:rtl/>
        </w:rPr>
      </w:pPr>
      <w:r>
        <w:rPr>
          <w:noProof/>
          <w:rtl/>
        </w:rPr>
        <w:lastRenderedPageBreak/>
        <w:pict>
          <v:rect id="Rectangle 6" o:spid="_x0000_s1032" style="position:absolute;left:0;text-align:left;margin-left:5.85pt;margin-top:-36.05pt;width:258.3pt;height:543.2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" strokeweight="6pt">
            <v:stroke linestyle="thickBetweenThin"/>
            <v:textbox>
              <w:txbxContent>
                <w:p w:rsidR="00E56975" w:rsidRDefault="00281EFB" w:rsidP="00077D0C">
                  <w:pPr>
                    <w:shd w:val="clear" w:color="auto" w:fill="FFC000"/>
                    <w:ind w:right="-180"/>
                    <w:jc w:val="lowKashida"/>
                    <w:rPr>
                      <w:rFonts w:cs="B Titr"/>
                      <w:b/>
                      <w:bCs/>
                      <w:sz w:val="24"/>
                      <w:szCs w:val="24"/>
                      <w:rtl/>
                    </w:rPr>
                  </w:pPr>
                  <w:r w:rsidRPr="00281EFB">
                    <w:rPr>
                      <w:rFonts w:cs="B Titr" w:hint="cs"/>
                      <w:b/>
                      <w:bCs/>
                      <w:sz w:val="24"/>
                      <w:szCs w:val="24"/>
                      <w:rtl/>
                    </w:rPr>
                    <w:t>توصیه های خودمراقبتی در منزل در بیمار مبتلا به پانکراتیت</w:t>
                  </w:r>
                </w:p>
                <w:p w:rsidR="005677DC" w:rsidRDefault="00281EFB" w:rsidP="00077D0C">
                  <w:pPr>
                    <w:spacing w:line="240" w:lineRule="auto"/>
                    <w:ind w:right="-90"/>
                    <w:jc w:val="lowKashida"/>
                    <w:rPr>
                      <w:rFonts w:cs="B Nazanin"/>
                      <w:b/>
                      <w:bCs/>
                      <w:rtl/>
                    </w:rPr>
                  </w:pPr>
                  <w:r>
                    <w:rPr>
                      <w:rFonts w:cs="B Nazanin" w:hint="cs"/>
                      <w:b/>
                      <w:bCs/>
                      <w:rtl/>
                    </w:rPr>
                    <w:t>1-در بستر استراحت نمای</w:t>
                  </w:r>
                  <w:r w:rsidR="00883E6A">
                    <w:rPr>
                      <w:rFonts w:cs="B Nazanin" w:hint="cs"/>
                      <w:b/>
                      <w:bCs/>
                      <w:rtl/>
                    </w:rPr>
                    <w:t>ی</w:t>
                  </w:r>
                  <w:r>
                    <w:rPr>
                      <w:rFonts w:cs="B Nazanin" w:hint="cs"/>
                      <w:b/>
                      <w:bCs/>
                      <w:rtl/>
                    </w:rPr>
                    <w:t xml:space="preserve">د و یا اگرحالت نشسته </w:t>
                  </w:r>
                  <w:r w:rsidR="005677DC">
                    <w:rPr>
                      <w:rFonts w:cs="B Nazanin" w:hint="cs"/>
                      <w:b/>
                      <w:bCs/>
                      <w:rtl/>
                    </w:rPr>
                    <w:t>راحت تر هستید</w:t>
                  </w:r>
                  <w:r w:rsidR="00883E6A">
                    <w:rPr>
                      <w:rFonts w:cs="B Nazanin" w:hint="cs"/>
                      <w:b/>
                      <w:bCs/>
                      <w:rtl/>
                    </w:rPr>
                    <w:t xml:space="preserve"> </w:t>
                  </w:r>
                  <w:r w:rsidR="005677DC">
                    <w:rPr>
                      <w:rFonts w:cs="B Nazanin" w:hint="cs"/>
                      <w:b/>
                      <w:bCs/>
                      <w:rtl/>
                    </w:rPr>
                    <w:t>روی صندلی استراحت نمایید.</w:t>
                  </w:r>
                </w:p>
                <w:p w:rsidR="005677DC" w:rsidRDefault="005677DC" w:rsidP="00077D0C">
                  <w:pPr>
                    <w:spacing w:line="240" w:lineRule="auto"/>
                    <w:ind w:right="-90"/>
                    <w:jc w:val="lowKashida"/>
                    <w:rPr>
                      <w:rFonts w:cs="B Nazanin"/>
                      <w:b/>
                      <w:bCs/>
                      <w:rtl/>
                    </w:rPr>
                  </w:pPr>
                  <w:r>
                    <w:rPr>
                      <w:rFonts w:cs="B Nazanin" w:hint="cs"/>
                      <w:b/>
                      <w:bCs/>
                      <w:rtl/>
                    </w:rPr>
                    <w:t>2-فعالیت های طبیعی خود را بتدریج از سر بگیرید.</w:t>
                  </w:r>
                </w:p>
                <w:p w:rsidR="005677DC" w:rsidRDefault="005677DC" w:rsidP="00077D0C">
                  <w:pPr>
                    <w:spacing w:line="240" w:lineRule="auto"/>
                    <w:ind w:right="-90"/>
                    <w:jc w:val="lowKashida"/>
                    <w:rPr>
                      <w:rFonts w:cs="B Nazanin"/>
                      <w:b/>
                      <w:bCs/>
                      <w:rtl/>
                    </w:rPr>
                  </w:pPr>
                  <w:r>
                    <w:rPr>
                      <w:rFonts w:cs="B Nazanin" w:hint="cs"/>
                      <w:b/>
                      <w:bCs/>
                      <w:rtl/>
                    </w:rPr>
                    <w:t xml:space="preserve">3-مصرف الکل و کافئین را قطع نمایید. </w:t>
                  </w:r>
                </w:p>
                <w:p w:rsidR="00883E6A" w:rsidRDefault="005677DC" w:rsidP="00077D0C">
                  <w:pPr>
                    <w:spacing w:line="240" w:lineRule="auto"/>
                    <w:ind w:right="-90"/>
                    <w:jc w:val="lowKashida"/>
                    <w:rPr>
                      <w:rFonts w:cs="B Nazanin"/>
                      <w:b/>
                      <w:bCs/>
                      <w:rtl/>
                    </w:rPr>
                  </w:pPr>
                  <w:r>
                    <w:rPr>
                      <w:rFonts w:cs="B Nazanin" w:hint="cs"/>
                      <w:b/>
                      <w:bCs/>
                      <w:rtl/>
                    </w:rPr>
                    <w:t>4-</w:t>
                  </w:r>
                  <w:r w:rsidR="00883E6A">
                    <w:rPr>
                      <w:rFonts w:cs="B Nazanin" w:hint="cs"/>
                      <w:b/>
                      <w:bCs/>
                      <w:rtl/>
                    </w:rPr>
                    <w:t xml:space="preserve">رژیم غذایی مناسب </w:t>
                  </w:r>
                  <w:r w:rsidR="001F2F12">
                    <w:rPr>
                      <w:rFonts w:cs="B Nazanin" w:hint="cs"/>
                      <w:b/>
                      <w:bCs/>
                      <w:rtl/>
                    </w:rPr>
                    <w:t xml:space="preserve">مصرف نمایید </w:t>
                  </w:r>
                  <w:r w:rsidR="00883E6A">
                    <w:rPr>
                      <w:rFonts w:cs="B Nazanin" w:hint="cs"/>
                      <w:b/>
                      <w:bCs/>
                      <w:rtl/>
                    </w:rPr>
                    <w:t>:</w:t>
                  </w:r>
                </w:p>
                <w:p w:rsidR="005677DC" w:rsidRDefault="00883E6A" w:rsidP="00077D0C">
                  <w:pPr>
                    <w:spacing w:line="240" w:lineRule="auto"/>
                    <w:ind w:right="-90"/>
                    <w:jc w:val="lowKashida"/>
                    <w:rPr>
                      <w:rFonts w:cs="B Nazanin"/>
                      <w:b/>
                      <w:bCs/>
                      <w:rtl/>
                    </w:rPr>
                  </w:pPr>
                  <w:r>
                    <w:rPr>
                      <w:rFonts w:cs="B Nazanin" w:hint="cs"/>
                      <w:b/>
                      <w:bCs/>
                      <w:rtl/>
                    </w:rPr>
                    <w:t>*</w:t>
                  </w:r>
                  <w:r w:rsidR="005677DC">
                    <w:rPr>
                      <w:rFonts w:cs="B Nazanin" w:hint="cs"/>
                      <w:b/>
                      <w:bCs/>
                      <w:rtl/>
                    </w:rPr>
                    <w:t>غذا را به مقدارکم در دفعات متعدد استفاده نمایید.</w:t>
                  </w:r>
                </w:p>
                <w:p w:rsidR="005677DC" w:rsidRDefault="00883E6A" w:rsidP="00077D0C">
                  <w:pPr>
                    <w:spacing w:line="240" w:lineRule="auto"/>
                    <w:ind w:right="-90"/>
                    <w:jc w:val="lowKashida"/>
                    <w:rPr>
                      <w:rFonts w:cs="B Nazanin"/>
                      <w:b/>
                      <w:bCs/>
                      <w:rtl/>
                    </w:rPr>
                  </w:pPr>
                  <w:r>
                    <w:rPr>
                      <w:rFonts w:cs="B Nazanin" w:hint="cs"/>
                      <w:b/>
                      <w:bCs/>
                      <w:rtl/>
                    </w:rPr>
                    <w:t>*</w:t>
                  </w:r>
                  <w:r w:rsidR="005677DC">
                    <w:rPr>
                      <w:rFonts w:cs="B Nazanin" w:hint="cs"/>
                      <w:b/>
                      <w:bCs/>
                      <w:rtl/>
                    </w:rPr>
                    <w:t>رژیم غذایی کم چرب و پر کالری و پرپروتئین مانند گوشت</w:t>
                  </w:r>
                </w:p>
                <w:p w:rsidR="005677DC" w:rsidRDefault="005677DC" w:rsidP="00077D0C">
                  <w:pPr>
                    <w:spacing w:line="240" w:lineRule="auto"/>
                    <w:ind w:right="-90"/>
                    <w:jc w:val="lowKashida"/>
                    <w:rPr>
                      <w:rFonts w:cs="B Nazanin"/>
                      <w:b/>
                      <w:bCs/>
                      <w:rtl/>
                    </w:rPr>
                  </w:pPr>
                  <w:r>
                    <w:rPr>
                      <w:rFonts w:cs="B Nazanin" w:hint="cs"/>
                      <w:b/>
                      <w:bCs/>
                      <w:rtl/>
                    </w:rPr>
                    <w:t xml:space="preserve">کم چرب ،مرغ ،ماهی به صورت آب پز یا کباب ، سوپ های صاف شده </w:t>
                  </w:r>
                  <w:r w:rsidR="00883E6A">
                    <w:rPr>
                      <w:rFonts w:cs="B Nazanin" w:hint="cs"/>
                      <w:b/>
                      <w:bCs/>
                      <w:rtl/>
                    </w:rPr>
                    <w:t>و همچنین</w:t>
                  </w:r>
                  <w:r>
                    <w:rPr>
                      <w:rFonts w:cs="B Nazanin" w:hint="cs"/>
                      <w:b/>
                      <w:bCs/>
                      <w:rtl/>
                    </w:rPr>
                    <w:t xml:space="preserve"> سبزیجات و انواع میوه مصرف نمایید.</w:t>
                  </w:r>
                </w:p>
                <w:p w:rsidR="00883E6A" w:rsidRDefault="00883E6A" w:rsidP="00077D0C">
                  <w:pPr>
                    <w:spacing w:line="240" w:lineRule="auto"/>
                    <w:ind w:right="-90"/>
                    <w:jc w:val="lowKashida"/>
                    <w:rPr>
                      <w:rFonts w:cs="B Nazanin"/>
                      <w:b/>
                      <w:bCs/>
                      <w:rtl/>
                    </w:rPr>
                  </w:pPr>
                  <w:r>
                    <w:rPr>
                      <w:rFonts w:cs="B Nazanin" w:hint="cs"/>
                      <w:b/>
                      <w:bCs/>
                      <w:rtl/>
                    </w:rPr>
                    <w:t>*</w:t>
                  </w:r>
                  <w:r w:rsidR="005677DC">
                    <w:rPr>
                      <w:rFonts w:cs="B Nazanin" w:hint="cs"/>
                      <w:b/>
                      <w:bCs/>
                      <w:rtl/>
                    </w:rPr>
                    <w:t>از مص</w:t>
                  </w:r>
                  <w:r>
                    <w:rPr>
                      <w:rFonts w:cs="B Nazanin" w:hint="cs"/>
                      <w:b/>
                      <w:bCs/>
                      <w:rtl/>
                    </w:rPr>
                    <w:t>رف غذاهای پرچرب مانند کیک ها و شیرینی های خامه دار ، تخم مرغ نیمرو ، چربی های حیوانی ،سوسیس و کالباس</w:t>
                  </w:r>
                  <w:r w:rsidR="00077D0C">
                    <w:rPr>
                      <w:rFonts w:cs="B Nazanin" w:hint="cs"/>
                      <w:b/>
                      <w:bCs/>
                      <w:rtl/>
                    </w:rPr>
                    <w:t xml:space="preserve"> </w:t>
                  </w:r>
                  <w:r>
                    <w:rPr>
                      <w:rFonts w:cs="B Nazanin" w:hint="cs"/>
                      <w:b/>
                      <w:bCs/>
                      <w:rtl/>
                    </w:rPr>
                    <w:t>میوه های کال ، نرسیده و شورها اجتناب نمایید.</w:t>
                  </w:r>
                </w:p>
                <w:p w:rsidR="00883E6A" w:rsidRDefault="00883E6A" w:rsidP="00077D0C">
                  <w:pPr>
                    <w:spacing w:line="240" w:lineRule="auto"/>
                    <w:ind w:right="-90"/>
                    <w:jc w:val="lowKashida"/>
                    <w:rPr>
                      <w:rFonts w:cs="B Nazanin"/>
                      <w:b/>
                      <w:bCs/>
                      <w:rtl/>
                    </w:rPr>
                  </w:pPr>
                  <w:r>
                    <w:rPr>
                      <w:rFonts w:cs="B Nazanin" w:hint="cs"/>
                      <w:b/>
                      <w:bCs/>
                      <w:rtl/>
                    </w:rPr>
                    <w:t>5-داروهای تجویز شده توسط پزشک را در ساعت مقرر مصرف نمایید.</w:t>
                  </w:r>
                </w:p>
                <w:p w:rsidR="002623F5" w:rsidRDefault="002623F5" w:rsidP="002623F5">
                  <w:pPr>
                    <w:spacing w:line="240" w:lineRule="auto"/>
                    <w:ind w:right="-180"/>
                    <w:jc w:val="center"/>
                    <w:rPr>
                      <w:rFonts w:cs="B Nazanin"/>
                      <w:b/>
                      <w:bCs/>
                      <w:rtl/>
                    </w:rPr>
                  </w:pPr>
                  <w:r>
                    <w:rPr>
                      <w:rFonts w:cs="B Nazanin"/>
                      <w:b/>
                      <w:bCs/>
                      <w:noProof/>
                      <w:rtl/>
                      <w:lang w:bidi="ar-SA"/>
                    </w:rPr>
                    <w:drawing>
                      <wp:inline distT="0" distB="0" distL="0" distR="0">
                        <wp:extent cx="1771650" cy="1409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jpg"/>
                                <pic:cNvPicPr/>
                              </pic:nvPicPr>
                              <pic:blipFill>
                                <a:blip r:embed="rId10">
                                  <a:extLst>
                                    <a:ext uri="{28A0092B-C50C-407E-A947-70E740481C1C}">
                                      <a14:useLocalDpi xmlns:a14="http://schemas.microsoft.com/office/drawing/2010/main" val="0"/>
                                    </a:ext>
                                  </a:extLst>
                                </a:blip>
                                <a:stretch>
                                  <a:fillRect/>
                                </a:stretch>
                              </pic:blipFill>
                              <pic:spPr>
                                <a:xfrm>
                                  <a:off x="0" y="0"/>
                                  <a:ext cx="1771650" cy="1409700"/>
                                </a:xfrm>
                                <a:prstGeom prst="rect">
                                  <a:avLst/>
                                </a:prstGeom>
                              </pic:spPr>
                            </pic:pic>
                          </a:graphicData>
                        </a:graphic>
                      </wp:inline>
                    </w:drawing>
                  </w:r>
                </w:p>
                <w:p w:rsidR="00883E6A" w:rsidRPr="00281EFB" w:rsidRDefault="00883E6A" w:rsidP="00883E6A">
                  <w:pPr>
                    <w:spacing w:line="240" w:lineRule="auto"/>
                    <w:ind w:right="-180"/>
                    <w:rPr>
                      <w:rFonts w:cs="B Nazanin"/>
                      <w:b/>
                      <w:bCs/>
                      <w:rtl/>
                    </w:rPr>
                  </w:pPr>
                </w:p>
                <w:p w:rsidR="00281EFB" w:rsidRPr="00281EFB" w:rsidRDefault="00281EFB" w:rsidP="00281EFB">
                  <w:pPr>
                    <w:ind w:right="-180"/>
                    <w:rPr>
                      <w:rFonts w:cs="B Nazanin"/>
                      <w:b/>
                      <w:bCs/>
                      <w:sz w:val="24"/>
                      <w:szCs w:val="24"/>
                    </w:rPr>
                  </w:pPr>
                </w:p>
              </w:txbxContent>
            </v:textbox>
          </v:rect>
        </w:pict>
      </w: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1915AB" w:rsidP="00676BFB">
      <w:pPr>
        <w:spacing w:after="0"/>
        <w:rPr>
          <w:rtl/>
        </w:rPr>
      </w:pPr>
      <w:r>
        <w:rPr>
          <w:noProof/>
          <w:rtl/>
        </w:rPr>
        <w:pict>
          <v:rect id="Rectangle 13" o:spid="_x0000_s1033" style="position:absolute;left:0;text-align:left;margin-left:131.6pt;margin-top:48.1pt;width:23.25pt;height:19.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" strokecolor="white [3212]">
            <v:textbox>
              <w:txbxContent>
                <w:p w:rsidR="00AC1281" w:rsidRDefault="00AC1281" w:rsidP="00AC1281">
                  <w:r>
                    <w:rPr>
                      <w:rFonts w:hint="cs"/>
                      <w:rtl/>
                    </w:rPr>
                    <w:t>5</w:t>
                  </w:r>
                </w:p>
              </w:txbxContent>
            </v:textbox>
          </v:rect>
        </w:pict>
      </w:r>
    </w:p>
    <w:p w:rsidR="00676BFB" w:rsidRDefault="001915AB" w:rsidP="00676BFB">
      <w:pPr>
        <w:tabs>
          <w:tab w:val="left" w:pos="4100"/>
        </w:tabs>
        <w:spacing w:after="0"/>
        <w:rPr>
          <w:rtl/>
        </w:rPr>
      </w:pPr>
      <w:r>
        <w:rPr>
          <w:noProof/>
          <w:rtl/>
        </w:rPr>
        <w:lastRenderedPageBreak/>
        <w:pict>
          <v:rect id="Rectangle 7" o:spid="_x0000_s1035" style="position:absolute;left:0;text-align:left;margin-left:-8.45pt;margin-top:-36.05pt;width:258pt;height:543.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" strokeweight="6pt">
            <v:stroke linestyle="thickBetweenThin"/>
            <v:textbox>
              <w:txbxContent>
                <w:p w:rsidR="00501E50" w:rsidRDefault="00077D0C" w:rsidP="00077D0C">
                  <w:pPr>
                    <w:shd w:val="clear" w:color="auto" w:fill="FFC000"/>
                    <w:spacing w:line="240" w:lineRule="auto"/>
                    <w:rPr>
                      <w:rFonts w:cs="B Titr"/>
                      <w:b/>
                      <w:bCs/>
                      <w:rtl/>
                    </w:rPr>
                  </w:pPr>
                  <w:r>
                    <w:rPr>
                      <w:rFonts w:cs="B Titr" w:hint="cs"/>
                      <w:b/>
                      <w:bCs/>
                      <w:rtl/>
                    </w:rPr>
                    <w:t>*</w:t>
                  </w:r>
                  <w:r w:rsidR="00281EFB" w:rsidRPr="00281EFB">
                    <w:rPr>
                      <w:rFonts w:cs="B Titr" w:hint="cs"/>
                      <w:b/>
                      <w:bCs/>
                      <w:rtl/>
                    </w:rPr>
                    <w:t>در صورت بروز هریک از علائم ذیل به پزشک مراجعه نمایید:</w:t>
                  </w:r>
                </w:p>
                <w:p w:rsidR="00281EFB" w:rsidRDefault="00281EFB" w:rsidP="00C24FF8">
                  <w:pPr>
                    <w:spacing w:line="240" w:lineRule="auto"/>
                    <w:rPr>
                      <w:rFonts w:cs="B Nazanin"/>
                      <w:b/>
                      <w:bCs/>
                      <w:rtl/>
                    </w:rPr>
                  </w:pPr>
                  <w:r>
                    <w:rPr>
                      <w:rFonts w:cs="B Nazanin" w:hint="cs"/>
                      <w:b/>
                      <w:bCs/>
                      <w:rtl/>
                    </w:rPr>
                    <w:t>-یرقان ( زردی پوست و چشم ها )</w:t>
                  </w:r>
                </w:p>
                <w:p w:rsidR="00281EFB" w:rsidRDefault="00281EFB" w:rsidP="00C24FF8">
                  <w:pPr>
                    <w:spacing w:line="240" w:lineRule="auto"/>
                    <w:rPr>
                      <w:rFonts w:cs="B Nazanin"/>
                      <w:b/>
                      <w:bCs/>
                      <w:rtl/>
                    </w:rPr>
                  </w:pPr>
                  <w:r>
                    <w:rPr>
                      <w:rFonts w:cs="B Nazanin" w:hint="cs"/>
                      <w:b/>
                      <w:bCs/>
                      <w:rtl/>
                    </w:rPr>
                    <w:t>-تب بالای 38.3 درجه سانتی گراد یا بالاتر</w:t>
                  </w:r>
                </w:p>
                <w:p w:rsidR="00281EFB" w:rsidRDefault="00281EFB" w:rsidP="00C24FF8">
                  <w:pPr>
                    <w:spacing w:line="240" w:lineRule="auto"/>
                    <w:rPr>
                      <w:rFonts w:cs="B Nazanin"/>
                      <w:b/>
                      <w:bCs/>
                      <w:rtl/>
                    </w:rPr>
                  </w:pPr>
                  <w:r>
                    <w:rPr>
                      <w:rFonts w:cs="B Nazanin" w:hint="cs"/>
                      <w:b/>
                      <w:bCs/>
                      <w:rtl/>
                    </w:rPr>
                    <w:t>-کاهش وزن مداوم</w:t>
                  </w:r>
                </w:p>
                <w:p w:rsidR="00281EFB" w:rsidRDefault="00281EFB" w:rsidP="00C24FF8">
                  <w:pPr>
                    <w:spacing w:line="240" w:lineRule="auto"/>
                    <w:rPr>
                      <w:rFonts w:cs="B Nazanin"/>
                      <w:b/>
                      <w:bCs/>
                      <w:rtl/>
                    </w:rPr>
                  </w:pPr>
                  <w:r>
                    <w:rPr>
                      <w:rFonts w:cs="B Nazanin" w:hint="cs"/>
                      <w:b/>
                      <w:bCs/>
                      <w:rtl/>
                    </w:rPr>
                    <w:t>-علائم کمبود کلسیم نظیر انقبا ضات عضلانی یا تشنج</w:t>
                  </w:r>
                </w:p>
                <w:p w:rsidR="0081563B" w:rsidRDefault="0081563B" w:rsidP="00C24FF8">
                  <w:pPr>
                    <w:spacing w:line="240" w:lineRule="auto"/>
                    <w:rPr>
                      <w:rFonts w:cs="B Nazanin"/>
                      <w:b/>
                      <w:bCs/>
                      <w:rtl/>
                    </w:rPr>
                  </w:pPr>
                </w:p>
                <w:p w:rsidR="00DF5420" w:rsidRDefault="0081563B" w:rsidP="0081563B">
                  <w:pPr>
                    <w:spacing w:line="240" w:lineRule="auto"/>
                    <w:jc w:val="center"/>
                    <w:rPr>
                      <w:rFonts w:cs="B Nazanin" w:hint="cs"/>
                      <w:b/>
                      <w:bCs/>
                      <w:rtl/>
                    </w:rPr>
                  </w:pPr>
                  <w:r>
                    <w:rPr>
                      <w:rFonts w:cs="B Nazanin"/>
                      <w:b/>
                      <w:bCs/>
                      <w:noProof/>
                      <w:rtl/>
                      <w:lang w:bidi="ar-SA"/>
                    </w:rPr>
                    <w:drawing>
                      <wp:inline distT="0" distB="0" distL="0" distR="0" wp14:anchorId="1752CF32" wp14:editId="5EE38083">
                        <wp:extent cx="2619375" cy="14287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ownload (1).jpg"/>
                                <pic:cNvPicPr/>
                              </pic:nvPicPr>
                              <pic:blipFill>
                                <a:blip r:embed="rId11">
                                  <a:extLst>
                                    <a:ext uri="{28A0092B-C50C-407E-A947-70E740481C1C}">
                                      <a14:useLocalDpi xmlns:a14="http://schemas.microsoft.com/office/drawing/2010/main" val="0"/>
                                    </a:ext>
                                  </a:extLst>
                                </a:blip>
                                <a:stretch>
                                  <a:fillRect/>
                                </a:stretch>
                              </pic:blipFill>
                              <pic:spPr>
                                <a:xfrm>
                                  <a:off x="0" y="0"/>
                                  <a:ext cx="2619375" cy="1428750"/>
                                </a:xfrm>
                                <a:prstGeom prst="rect">
                                  <a:avLst/>
                                </a:prstGeom>
                              </pic:spPr>
                            </pic:pic>
                          </a:graphicData>
                        </a:graphic>
                      </wp:inline>
                    </w:drawing>
                  </w:r>
                </w:p>
                <w:p w:rsidR="00DB08C6" w:rsidRDefault="00423756" w:rsidP="00423756">
                  <w:pPr>
                    <w:spacing w:line="240" w:lineRule="auto"/>
                    <w:jc w:val="lowKashida"/>
                    <w:rPr>
                      <w:rFonts w:cs="B Nazanin"/>
                      <w:b/>
                      <w:bCs/>
                      <w:rtl/>
                    </w:rPr>
                  </w:pPr>
                  <w:r w:rsidRPr="00423756">
                    <w:rPr>
                      <w:rFonts w:cs="B Nazanin" w:hint="cs"/>
                      <w:b/>
                      <w:bCs/>
                      <w:sz w:val="20"/>
                      <w:szCs w:val="20"/>
                      <w:rtl/>
                    </w:rPr>
                    <w:t xml:space="preserve">واحد پیگیری و آموزش به بیمار پس از ترخیص،  توسط کارشناس پرستاری، پیگیری بیماران پس از ترخیص را به صورت تلفنی در بازه زمانی سه روز ، دو هفته ، یک ماه بعد از ترخیص و در صورت نیاز ماهانه تا یکسال انجام می دهد و در تمام روز های هفته به    جز ء روز های تعطیل آموزش های مراقبت در منزل را به بیمار و خانواده ارائه می نماید. در ضمن شما می توانید درصورت نیاز به مشاوره های مراقبتی پس از ترخیص در ساعات اداری با شماره تلفن                     </w:t>
                  </w:r>
                  <w:r>
                    <w:rPr>
                      <w:rFonts w:cs="B Nazanin" w:hint="cs"/>
                      <w:b/>
                      <w:bCs/>
                      <w:sz w:val="20"/>
                      <w:szCs w:val="20"/>
                      <w:rtl/>
                    </w:rPr>
                    <w:t xml:space="preserve">                </w:t>
                  </w:r>
                  <w:r w:rsidRPr="00423756">
                    <w:rPr>
                      <w:rFonts w:cs="B Nazanin" w:hint="cs"/>
                      <w:b/>
                      <w:bCs/>
                      <w:sz w:val="20"/>
                      <w:szCs w:val="20"/>
                      <w:rtl/>
                    </w:rPr>
                    <w:t xml:space="preserve">   ( 34427015 </w:t>
                  </w:r>
                  <w:r w:rsidRPr="00423756">
                    <w:rPr>
                      <w:rFonts w:ascii="Times New Roman" w:hAnsi="Times New Roman" w:cs="Times New Roman" w:hint="cs"/>
                      <w:b/>
                      <w:bCs/>
                      <w:sz w:val="20"/>
                      <w:szCs w:val="20"/>
                      <w:rtl/>
                    </w:rPr>
                    <w:t>–</w:t>
                  </w:r>
                  <w:r w:rsidRPr="00423756">
                    <w:rPr>
                      <w:rFonts w:cs="B Nazanin" w:hint="cs"/>
                      <w:b/>
                      <w:bCs/>
                      <w:sz w:val="20"/>
                      <w:szCs w:val="20"/>
                      <w:rtl/>
                    </w:rPr>
                    <w:t xml:space="preserve"> داخلی 375 ) تماس حاصل نمایید.</w:t>
                  </w:r>
                  <w:bookmarkStart w:id="0" w:name="_GoBack"/>
                  <w:bookmarkEnd w:id="0"/>
                </w:p>
                <w:p w:rsidR="00501E50" w:rsidRDefault="00501E50" w:rsidP="00C24FF8">
                  <w:pPr>
                    <w:spacing w:line="240" w:lineRule="auto"/>
                    <w:rPr>
                      <w:rFonts w:cs="B Nazanin"/>
                      <w:b/>
                      <w:bCs/>
                      <w:rtl/>
                    </w:rPr>
                  </w:pPr>
                  <w:r>
                    <w:rPr>
                      <w:rFonts w:cs="B Nazanin" w:hint="cs"/>
                      <w:b/>
                      <w:bCs/>
                      <w:rtl/>
                    </w:rPr>
                    <w:t>منابع:</w:t>
                  </w:r>
                </w:p>
                <w:p w:rsidR="008A2B28" w:rsidRPr="00077D0C" w:rsidRDefault="008A2B28" w:rsidP="00B67127">
                  <w:pPr>
                    <w:spacing w:line="240" w:lineRule="auto"/>
                    <w:rPr>
                      <w:rFonts w:cs="B Nazanin"/>
                      <w:b/>
                      <w:bCs/>
                      <w:sz w:val="20"/>
                      <w:szCs w:val="20"/>
                      <w:rtl/>
                    </w:rPr>
                  </w:pPr>
                  <w:r w:rsidRPr="00077D0C">
                    <w:rPr>
                      <w:rFonts w:cs="B Nazanin" w:hint="cs"/>
                      <w:b/>
                      <w:bCs/>
                      <w:sz w:val="20"/>
                      <w:szCs w:val="20"/>
                      <w:rtl/>
                    </w:rPr>
                    <w:t xml:space="preserve">-برونر سودارث </w:t>
                  </w:r>
                  <w:r w:rsidR="00B67127">
                    <w:rPr>
                      <w:rFonts w:cs="B Nazanin" w:hint="cs"/>
                      <w:b/>
                      <w:bCs/>
                      <w:sz w:val="20"/>
                      <w:szCs w:val="20"/>
                      <w:rtl/>
                    </w:rPr>
                    <w:t>2022</w:t>
                  </w:r>
                  <w:r w:rsidRPr="00077D0C">
                    <w:rPr>
                      <w:rFonts w:cs="B Nazanin" w:hint="cs"/>
                      <w:b/>
                      <w:bCs/>
                      <w:sz w:val="20"/>
                      <w:szCs w:val="20"/>
                      <w:rtl/>
                    </w:rPr>
                    <w:t xml:space="preserve"> </w:t>
                  </w:r>
                </w:p>
                <w:p w:rsidR="008A2B28" w:rsidRPr="00077D0C" w:rsidRDefault="008A2B28" w:rsidP="00C24FF8">
                  <w:pPr>
                    <w:spacing w:line="240" w:lineRule="auto"/>
                    <w:rPr>
                      <w:rFonts w:cs="B Nazanin"/>
                      <w:b/>
                      <w:bCs/>
                      <w:sz w:val="20"/>
                      <w:szCs w:val="20"/>
                      <w:rtl/>
                    </w:rPr>
                  </w:pPr>
                  <w:r w:rsidRPr="00077D0C">
                    <w:rPr>
                      <w:rFonts w:cs="B Nazanin" w:hint="cs"/>
                      <w:b/>
                      <w:bCs/>
                      <w:sz w:val="20"/>
                      <w:szCs w:val="20"/>
                      <w:rtl/>
                    </w:rPr>
                    <w:t>-اصول طب داخلی هاریسون، بیماری های عفونی ( باکتریال) 2015</w:t>
                  </w:r>
                </w:p>
                <w:p w:rsidR="00F23A7C" w:rsidRPr="0091194C" w:rsidRDefault="00F23A7C" w:rsidP="00F23A7C">
                  <w:pPr>
                    <w:rPr>
                      <w:rFonts w:cs="B Nazanin"/>
                      <w:b/>
                      <w:bCs/>
                      <w:rtl/>
                    </w:rPr>
                  </w:pPr>
                </w:p>
                <w:p w:rsidR="0029009F" w:rsidRDefault="0029009F" w:rsidP="002C5408">
                  <w:pPr>
                    <w:rPr>
                      <w:rFonts w:cs="B Titr"/>
                      <w:sz w:val="16"/>
                      <w:szCs w:val="16"/>
                    </w:rPr>
                  </w:pPr>
                </w:p>
                <w:p w:rsidR="0029009F" w:rsidRDefault="0029009F" w:rsidP="002C5408">
                  <w:pPr>
                    <w:rPr>
                      <w:rFonts w:cs="B Titr"/>
                      <w:sz w:val="16"/>
                      <w:szCs w:val="16"/>
                    </w:rPr>
                  </w:pPr>
                </w:p>
                <w:p w:rsidR="004D310F" w:rsidRDefault="004D310F" w:rsidP="004D310F">
                  <w:pPr>
                    <w:rPr>
                      <w:rtl/>
                    </w:rPr>
                  </w:pPr>
                </w:p>
                <w:p w:rsidR="00172946" w:rsidRDefault="00172946" w:rsidP="004824BF">
                  <w:pPr>
                    <w:rPr>
                      <w:rtl/>
                    </w:rPr>
                  </w:pPr>
                </w:p>
              </w:txbxContent>
            </v:textbox>
          </v:rect>
        </w:pict>
      </w: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1915AB" w:rsidP="00676BFB">
      <w:pPr>
        <w:spacing w:after="0"/>
        <w:rPr>
          <w:rtl/>
        </w:rPr>
      </w:pPr>
      <w:r>
        <w:rPr>
          <w:noProof/>
          <w:rtl/>
          <w:lang w:bidi="ar-SA"/>
        </w:rPr>
        <w:pict>
          <v:shapetype id="_x0000_t53" coordsize="21600,21600" o:spt="53" adj="5400,2700" path="m,l@3,qx@4@11l@4@10@5@10@5@11qy@6,l@21,0@19@15@21@16@9@16@9@17qy@8@22l@1@22qx@0@17l@0@16,0@16,2700@15xem@4@11nfqy@3@12l@1@12qx@0@13@1@10l@4@10em@5@11nfqy@6@12l@8@12qx@9@13@8@10l@5@10em@0@13nfl@0@16em@9@13nfl@9@16e">
            <v:formulas>
              <v:f eqn="val #0"/>
              <v:f eqn="sum @0 675 0"/>
              <v:f eqn="sum @1 675 0"/>
              <v:f eqn="sum @2 675 0"/>
              <v:f eqn="sum @3 675 0"/>
              <v:f eqn="sum width 0 @4"/>
              <v:f eqn="sum width 0 @3"/>
              <v:f eqn="sum width 0 @2"/>
              <v:f eqn="sum width 0 @1"/>
              <v:f eqn="sum width 0 @0"/>
              <v:f eqn="val #1"/>
              <v:f eqn="prod @10 1 4"/>
              <v:f eqn="prod @11 2 1"/>
              <v:f eqn="prod @11 3 1"/>
              <v:f eqn="prod height 1 2"/>
              <v:f eqn="sum @14 0 @12"/>
              <v:f eqn="sum height 0 @10"/>
              <v:f eqn="sum height 0 @11"/>
              <v:f eqn="prod width 1 2"/>
              <v:f eqn="sum width 0 2700"/>
              <v:f eqn="sum @18 0 2700"/>
              <v:f eqn="val width"/>
              <v:f eqn="val height"/>
            </v:formulas>
            <v:path o:extrusionok="f" o:connecttype="custom" o:connectlocs="@18,@10;2700,@15;@18,21600;@19,@15" o:connectangles="270,180,90,0" textboxrect="@0,@10,@9,21600"/>
            <v:handles>
              <v:h position="#0,bottomRight" xrange="2700,8100"/>
              <v:h position="center,#1" yrange="0,7200"/>
            </v:handles>
            <o:complex v:ext="view"/>
          </v:shapetype>
          <v:shape id="_x0000_s1038" type="#_x0000_t53" style="position:absolute;left:0;text-align:left;margin-left:-251.45pt;margin-top:31.85pt;width:183.75pt;height:76.5pt;z-index:251671552" fillcolor="white [3201]" strokecolor="#92cddc [1944]" strokeweight="1pt">
            <v:fill color2="#b6dde8 [1304]" focusposition="1" focussize="" focus="100%" type="gradient"/>
            <v:shadow on="t" type="perspective" color="#205867 [1608]" opacity=".5" offset="1pt" offset2="-3pt"/>
            <v:textbox>
              <w:txbxContent>
                <w:p w:rsidR="004E7347" w:rsidRPr="004E7347" w:rsidRDefault="004E7347" w:rsidP="004E7347">
                  <w:pPr>
                    <w:jc w:val="center"/>
                    <w:rPr>
                      <w:rFonts w:cs="B Nazanin"/>
                      <w:b/>
                      <w:bCs/>
                    </w:rPr>
                  </w:pPr>
                  <w:r w:rsidRPr="004E7347">
                    <w:rPr>
                      <w:rFonts w:cs="B Nazanin" w:hint="cs"/>
                      <w:b/>
                      <w:bCs/>
                      <w:rtl/>
                    </w:rPr>
                    <w:t>با افزایش سطح آگاهی از خود بهتر مراقبت کنید</w:t>
                  </w:r>
                </w:p>
              </w:txbxContent>
            </v:textbox>
          </v:shape>
        </w:pict>
      </w: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676BFB" w:rsidP="00676BFB">
      <w:pPr>
        <w:spacing w:after="0"/>
        <w:rPr>
          <w:rtl/>
        </w:rPr>
      </w:pPr>
    </w:p>
    <w:p w:rsidR="00676BFB" w:rsidRDefault="001915AB" w:rsidP="00676BFB">
      <w:pPr>
        <w:spacing w:after="0"/>
        <w:rPr>
          <w:rtl/>
        </w:rPr>
      </w:pPr>
      <w:r>
        <w:rPr>
          <w:noProof/>
          <w:rtl/>
        </w:rPr>
        <w:pict>
          <v:rect id="Rectangle 14" o:spid="_x0000_s1034" style="position:absolute;left:0;text-align:left;margin-left:83pt;margin-top:48.1pt;width:23.25pt;height:19.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" strokecolor="white [3212]">
            <v:textbox>
              <w:txbxContent>
                <w:p w:rsidR="00AC1281" w:rsidRDefault="00AC1281" w:rsidP="00AC1281">
                  <w:r>
                    <w:rPr>
                      <w:rFonts w:hint="cs"/>
                      <w:rtl/>
                    </w:rPr>
                    <w:t>6</w:t>
                  </w:r>
                </w:p>
              </w:txbxContent>
            </v:textbox>
          </v:rect>
        </w:pict>
      </w:r>
    </w:p>
    <w:p w:rsidR="00676BFB" w:rsidRDefault="001915AB" w:rsidP="00676BFB">
      <w:pPr>
        <w:spacing w:after="0"/>
      </w:pPr>
      <w:r>
        <w:rPr>
          <w:noProof/>
        </w:rPr>
        <w:lastRenderedPageBreak/>
        <w:pict>
          <v:rect id="Rectangle 5" o:spid="_x0000_s1036" style="position:absolute;left:0;text-align:left;margin-left:-19pt;margin-top:-36.05pt;width:253.5pt;height:543.2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" strokeweight="6pt">
            <v:stroke linestyle="thickBetweenThin"/>
            <v:textbox>
              <w:txbxContent>
                <w:p w:rsidR="00D155A0" w:rsidRPr="00C109F4" w:rsidRDefault="008F6C4F" w:rsidP="00AC1281">
                  <w:pPr>
                    <w:spacing w:after="0" w:line="240" w:lineRule="auto"/>
                    <w:jc w:val="center"/>
                    <w:rPr>
                      <w:rFonts w:cs="B Titr"/>
                      <w:sz w:val="20"/>
                      <w:szCs w:val="20"/>
                      <w:rtl/>
                    </w:rPr>
                  </w:pPr>
                  <w:r w:rsidRPr="00FE11A6">
                    <w:rPr>
                      <w:rFonts w:ascii="IranNastaliq" w:hAnsi="IranNastaliq" w:cs="IranNastaliq" w:hint="cs"/>
                      <w:noProof/>
                      <w:sz w:val="44"/>
                      <w:szCs w:val="44"/>
                      <w:rtl/>
                      <w:lang w:bidi="ar-SA"/>
                    </w:rPr>
                    <w:drawing>
                      <wp:inline distT="0" distB="0" distL="0" distR="0">
                        <wp:extent cx="1076325" cy="495300"/>
                        <wp:effectExtent l="38100" t="57150" r="123825" b="952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B\Desktop\patient edu\6.jpg"/>
                                <pic:cNvPicPr>
                                  <a:picLocks noChangeAspect="1" noChangeArrowheads="1"/>
                                </pic:cNvPicPr>
                              </pic:nvPicPr>
                              <pic:blipFill>
                                <a:blip r:embed="rId12" cstate="print"/>
                                <a:srcRect/>
                                <a:stretch>
                                  <a:fillRect/>
                                </a:stretch>
                              </pic:blipFill>
                              <pic:spPr bwMode="auto">
                                <a:xfrm>
                                  <a:off x="0" y="0"/>
                                  <a:ext cx="1076899" cy="495564"/>
                                </a:xfrm>
                                <a:prstGeom prst="rect">
                                  <a:avLst/>
                                </a:prstGeom>
                                <a:ln w="28575"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B33A3A" w:rsidRPr="00077D0C" w:rsidRDefault="00B33A3A" w:rsidP="00B33A3A">
                  <w:pPr>
                    <w:jc w:val="center"/>
                    <w:rPr>
                      <w:rFonts w:ascii="IranNastaliq" w:hAnsi="IranNastaliq" w:cs="B Homa"/>
                      <w:noProof/>
                      <w:sz w:val="20"/>
                      <w:szCs w:val="20"/>
                    </w:rPr>
                  </w:pPr>
                </w:p>
                <w:p w:rsidR="00584044" w:rsidRDefault="002F2138" w:rsidP="00077D0C">
                  <w:pPr>
                    <w:shd w:val="clear" w:color="auto" w:fill="E5DFEC" w:themeFill="accent4" w:themeFillTint="33"/>
                    <w:jc w:val="center"/>
                    <w:rPr>
                      <w:rFonts w:ascii="IranNastaliq" w:hAnsi="IranNastaliq" w:cs="B Titr"/>
                      <w:noProof/>
                      <w:sz w:val="32"/>
                      <w:szCs w:val="32"/>
                      <w:rtl/>
                    </w:rPr>
                  </w:pPr>
                  <w:r>
                    <w:rPr>
                      <w:rFonts w:ascii="IranNastaliq" w:hAnsi="IranNastaliq" w:cs="B Titr" w:hint="cs"/>
                      <w:noProof/>
                      <w:sz w:val="32"/>
                      <w:szCs w:val="32"/>
                      <w:rtl/>
                    </w:rPr>
                    <w:t>توصیه های خودمراقبتی در پانکراتیت</w:t>
                  </w:r>
                </w:p>
                <w:p w:rsidR="00647A8D" w:rsidRPr="00584044" w:rsidRDefault="00647A8D" w:rsidP="00B33A3A">
                  <w:pPr>
                    <w:jc w:val="center"/>
                    <w:rPr>
                      <w:rFonts w:ascii="IranNastaliq" w:hAnsi="IranNastaliq" w:cs="B Titr"/>
                      <w:noProof/>
                      <w:sz w:val="32"/>
                      <w:szCs w:val="32"/>
                      <w:rtl/>
                    </w:rPr>
                  </w:pPr>
                </w:p>
                <w:p w:rsidR="00584044" w:rsidRDefault="000B0B25" w:rsidP="00B33A3A">
                  <w:pPr>
                    <w:jc w:val="center"/>
                    <w:rPr>
                      <w:rFonts w:ascii="IranNastaliq" w:hAnsi="IranNastaliq" w:cs="B Nazanin"/>
                      <w:b/>
                      <w:bCs/>
                      <w:noProof/>
                      <w:color w:val="0070C0"/>
                      <w:sz w:val="28"/>
                      <w:szCs w:val="28"/>
                      <w:rtl/>
                    </w:rPr>
                  </w:pPr>
                  <w:r>
                    <w:rPr>
                      <w:rFonts w:ascii="IranNastaliq" w:hAnsi="IranNastaliq" w:cs="B Nazanin"/>
                      <w:b/>
                      <w:bCs/>
                      <w:noProof/>
                      <w:color w:val="0070C0"/>
                      <w:sz w:val="28"/>
                      <w:szCs w:val="28"/>
                      <w:rtl/>
                      <w:lang w:bidi="ar-SA"/>
                    </w:rPr>
                    <w:drawing>
                      <wp:inline distT="0" distB="0" distL="0" distR="0">
                        <wp:extent cx="2428875" cy="1885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 (1).jpg"/>
                                <pic:cNvPicPr/>
                              </pic:nvPicPr>
                              <pic:blipFill>
                                <a:blip r:embed="rId13">
                                  <a:extLst>
                                    <a:ext uri="{28A0092B-C50C-407E-A947-70E740481C1C}">
                                      <a14:useLocalDpi xmlns:a14="http://schemas.microsoft.com/office/drawing/2010/main" val="0"/>
                                    </a:ext>
                                  </a:extLst>
                                </a:blip>
                                <a:stretch>
                                  <a:fillRect/>
                                </a:stretch>
                              </pic:blipFill>
                              <pic:spPr>
                                <a:xfrm>
                                  <a:off x="0" y="0"/>
                                  <a:ext cx="2428875" cy="1885950"/>
                                </a:xfrm>
                                <a:prstGeom prst="rect">
                                  <a:avLst/>
                                </a:prstGeom>
                              </pic:spPr>
                            </pic:pic>
                          </a:graphicData>
                        </a:graphic>
                      </wp:inline>
                    </w:drawing>
                  </w:r>
                </w:p>
                <w:p w:rsidR="004E7347" w:rsidRDefault="004E7347" w:rsidP="00B33A3A">
                  <w:pPr>
                    <w:jc w:val="center"/>
                    <w:rPr>
                      <w:rFonts w:ascii="IranNastaliq" w:hAnsi="IranNastaliq" w:cs="IranNastaliq"/>
                      <w:b/>
                      <w:bCs/>
                      <w:noProof/>
                      <w:color w:val="0070C0"/>
                      <w:sz w:val="20"/>
                      <w:szCs w:val="20"/>
                    </w:rPr>
                  </w:pPr>
                </w:p>
                <w:p w:rsidR="00077D0C" w:rsidRDefault="00077D0C" w:rsidP="00B33A3A">
                  <w:pPr>
                    <w:jc w:val="center"/>
                    <w:rPr>
                      <w:rFonts w:ascii="IranNastaliq" w:hAnsi="IranNastaliq" w:cs="IranNastaliq"/>
                      <w:b/>
                      <w:bCs/>
                      <w:noProof/>
                      <w:color w:val="0070C0"/>
                      <w:sz w:val="20"/>
                      <w:szCs w:val="20"/>
                      <w:rtl/>
                    </w:rPr>
                  </w:pPr>
                </w:p>
                <w:p w:rsidR="004E7347" w:rsidRDefault="004E7347" w:rsidP="00B33A3A">
                  <w:pPr>
                    <w:jc w:val="center"/>
                    <w:rPr>
                      <w:rFonts w:ascii="IranNastaliq" w:hAnsi="IranNastaliq" w:cs="IranNastaliq"/>
                      <w:b/>
                      <w:bCs/>
                      <w:noProof/>
                      <w:color w:val="0070C0"/>
                      <w:sz w:val="20"/>
                      <w:szCs w:val="20"/>
                      <w:rtl/>
                    </w:rPr>
                  </w:pPr>
                </w:p>
                <w:p w:rsidR="00843234" w:rsidRPr="004E7347" w:rsidRDefault="00077D0C" w:rsidP="00B33A3A">
                  <w:pPr>
                    <w:jc w:val="center"/>
                    <w:rPr>
                      <w:rFonts w:ascii="IranNastaliq" w:hAnsi="IranNastaliq" w:cs="B Nazanin"/>
                      <w:b/>
                      <w:bCs/>
                      <w:noProof/>
                      <w:color w:val="000000" w:themeColor="text1"/>
                      <w:sz w:val="20"/>
                      <w:szCs w:val="20"/>
                      <w:rtl/>
                    </w:rPr>
                  </w:pPr>
                  <w:r>
                    <w:rPr>
                      <w:rFonts w:ascii="IranNastaliq" w:hAnsi="IranNastaliq" w:cs="B Nazanin" w:hint="cs"/>
                      <w:b/>
                      <w:bCs/>
                      <w:noProof/>
                      <w:color w:val="000000" w:themeColor="text1"/>
                      <w:sz w:val="20"/>
                      <w:szCs w:val="20"/>
                      <w:rtl/>
                    </w:rPr>
                    <w:t xml:space="preserve">تهیه شده در </w:t>
                  </w:r>
                  <w:r w:rsidR="00584044" w:rsidRPr="004E7347">
                    <w:rPr>
                      <w:rFonts w:ascii="IranNastaliq" w:hAnsi="IranNastaliq" w:cs="B Nazanin"/>
                      <w:b/>
                      <w:bCs/>
                      <w:noProof/>
                      <w:color w:val="000000" w:themeColor="text1"/>
                      <w:sz w:val="20"/>
                      <w:szCs w:val="20"/>
                      <w:rtl/>
                    </w:rPr>
                    <w:t xml:space="preserve">واحد ارتقاء سلامت </w:t>
                  </w:r>
                  <w:r w:rsidR="00843234" w:rsidRPr="004E7347">
                    <w:rPr>
                      <w:rFonts w:ascii="IranNastaliq" w:hAnsi="IranNastaliq" w:cs="B Nazanin" w:hint="cs"/>
                      <w:b/>
                      <w:bCs/>
                      <w:noProof/>
                      <w:color w:val="000000" w:themeColor="text1"/>
                      <w:sz w:val="20"/>
                      <w:szCs w:val="20"/>
                      <w:rtl/>
                    </w:rPr>
                    <w:t xml:space="preserve"> و آموزش به بیمار </w:t>
                  </w:r>
                </w:p>
                <w:p w:rsidR="00584044" w:rsidRPr="004E7347" w:rsidRDefault="00584044" w:rsidP="00B33A3A">
                  <w:pPr>
                    <w:jc w:val="center"/>
                    <w:rPr>
                      <w:rFonts w:ascii="IranNastaliq" w:hAnsi="IranNastaliq" w:cs="B Nazanin"/>
                      <w:b/>
                      <w:bCs/>
                      <w:noProof/>
                      <w:color w:val="000000" w:themeColor="text1"/>
                      <w:sz w:val="20"/>
                      <w:szCs w:val="20"/>
                      <w:rtl/>
                    </w:rPr>
                  </w:pPr>
                  <w:r w:rsidRPr="004E7347">
                    <w:rPr>
                      <w:rFonts w:ascii="IranNastaliq" w:hAnsi="IranNastaliq" w:cs="B Nazanin"/>
                      <w:b/>
                      <w:bCs/>
                      <w:noProof/>
                      <w:color w:val="000000" w:themeColor="text1"/>
                      <w:sz w:val="20"/>
                      <w:szCs w:val="20"/>
                      <w:rtl/>
                    </w:rPr>
                    <w:t>مرکز آموزشی درمانی شهید مدنی</w:t>
                  </w:r>
                </w:p>
                <w:p w:rsidR="00584044" w:rsidRPr="004E7347" w:rsidRDefault="00606144" w:rsidP="00B67127">
                  <w:pPr>
                    <w:jc w:val="center"/>
                    <w:rPr>
                      <w:rFonts w:ascii="IranNastaliq" w:hAnsi="IranNastaliq" w:cs="B Nazanin"/>
                      <w:b/>
                      <w:bCs/>
                      <w:noProof/>
                      <w:color w:val="000000" w:themeColor="text1"/>
                      <w:sz w:val="20"/>
                      <w:szCs w:val="20"/>
                      <w:rtl/>
                    </w:rPr>
                  </w:pPr>
                  <w:r>
                    <w:rPr>
                      <w:rFonts w:ascii="IranNastaliq" w:hAnsi="IranNastaliq" w:cs="B Nazanin" w:hint="cs"/>
                      <w:b/>
                      <w:bCs/>
                      <w:noProof/>
                      <w:color w:val="000000" w:themeColor="text1"/>
                      <w:sz w:val="20"/>
                      <w:szCs w:val="20"/>
                      <w:rtl/>
                    </w:rPr>
                    <w:t>تیر 1404</w:t>
                  </w:r>
                </w:p>
                <w:p w:rsidR="000B0B25" w:rsidRPr="00584044" w:rsidRDefault="000B0B25" w:rsidP="000B0B25">
                  <w:pPr>
                    <w:jc w:val="center"/>
                    <w:rPr>
                      <w:rFonts w:ascii="IranNastaliq" w:hAnsi="IranNastaliq" w:cs="B Nazanin"/>
                      <w:b/>
                      <w:bCs/>
                      <w:noProof/>
                      <w:color w:val="0070C0"/>
                      <w:sz w:val="20"/>
                      <w:szCs w:val="20"/>
                      <w:rtl/>
                    </w:rPr>
                  </w:pPr>
                </w:p>
              </w:txbxContent>
            </v:textbox>
          </v:rect>
        </w:pict>
      </w:r>
    </w:p>
    <w:p w:rsidR="00676BFB" w:rsidRDefault="00676BFB" w:rsidP="00676BFB">
      <w:pPr>
        <w:spacing w:after="0"/>
      </w:pPr>
    </w:p>
    <w:sectPr w:rsidR="00676BFB" w:rsidSect="00D155A0">
      <w:pgSz w:w="16838" w:h="11906" w:orient="landscape"/>
      <w:pgMar w:top="1134" w:right="1134" w:bottom="1134" w:left="709" w:header="709" w:footer="709" w:gutter="0"/>
      <w:cols w:num="3"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5AB" w:rsidRDefault="001915AB" w:rsidP="003E4F7A">
      <w:pPr>
        <w:spacing w:after="0" w:line="240" w:lineRule="auto"/>
      </w:pPr>
      <w:r>
        <w:separator/>
      </w:r>
    </w:p>
  </w:endnote>
  <w:endnote w:type="continuationSeparator" w:id="0">
    <w:p w:rsidR="001915AB" w:rsidRDefault="001915AB" w:rsidP="003E4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202060305040502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Hom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IranNastaliq">
    <w:panose1 w:val="02020505000000020003"/>
    <w:charset w:val="00"/>
    <w:family w:val="roman"/>
    <w:pitch w:val="variable"/>
    <w:sig w:usb0="61002A87" w:usb1="80000000" w:usb2="00000008"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5AB" w:rsidRDefault="001915AB" w:rsidP="003E4F7A">
      <w:pPr>
        <w:spacing w:after="0" w:line="240" w:lineRule="auto"/>
      </w:pPr>
      <w:r>
        <w:separator/>
      </w:r>
    </w:p>
  </w:footnote>
  <w:footnote w:type="continuationSeparator" w:id="0">
    <w:p w:rsidR="001915AB" w:rsidRDefault="001915AB" w:rsidP="003E4F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F52989"/>
    <w:multiLevelType w:val="hybridMultilevel"/>
    <w:tmpl w:val="7210682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5214DD1"/>
    <w:multiLevelType w:val="hybridMultilevel"/>
    <w:tmpl w:val="BDB431C0"/>
    <w:lvl w:ilvl="0" w:tplc="2042C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76BFB"/>
    <w:rsid w:val="00003602"/>
    <w:rsid w:val="00013881"/>
    <w:rsid w:val="00017032"/>
    <w:rsid w:val="0002439F"/>
    <w:rsid w:val="00035E73"/>
    <w:rsid w:val="000405BD"/>
    <w:rsid w:val="00041657"/>
    <w:rsid w:val="00051FEA"/>
    <w:rsid w:val="0006227E"/>
    <w:rsid w:val="00077D0C"/>
    <w:rsid w:val="0008566B"/>
    <w:rsid w:val="00096C46"/>
    <w:rsid w:val="0009797E"/>
    <w:rsid w:val="000A3A8C"/>
    <w:rsid w:val="000A649C"/>
    <w:rsid w:val="000B0B25"/>
    <w:rsid w:val="000C54B3"/>
    <w:rsid w:val="000F028D"/>
    <w:rsid w:val="00115910"/>
    <w:rsid w:val="00130CAD"/>
    <w:rsid w:val="0014578B"/>
    <w:rsid w:val="00165223"/>
    <w:rsid w:val="00167341"/>
    <w:rsid w:val="00172946"/>
    <w:rsid w:val="001737FD"/>
    <w:rsid w:val="00182D90"/>
    <w:rsid w:val="00184B84"/>
    <w:rsid w:val="001915AB"/>
    <w:rsid w:val="001B1ABB"/>
    <w:rsid w:val="001E6A6F"/>
    <w:rsid w:val="001F2F12"/>
    <w:rsid w:val="001F41F4"/>
    <w:rsid w:val="00205EF3"/>
    <w:rsid w:val="002111F4"/>
    <w:rsid w:val="00221258"/>
    <w:rsid w:val="00230296"/>
    <w:rsid w:val="002339E2"/>
    <w:rsid w:val="0024534A"/>
    <w:rsid w:val="00247B92"/>
    <w:rsid w:val="0025548C"/>
    <w:rsid w:val="002623F5"/>
    <w:rsid w:val="0026384D"/>
    <w:rsid w:val="00274E4C"/>
    <w:rsid w:val="00281EFB"/>
    <w:rsid w:val="00284EFF"/>
    <w:rsid w:val="002859D9"/>
    <w:rsid w:val="0029009F"/>
    <w:rsid w:val="002A1763"/>
    <w:rsid w:val="002A7E75"/>
    <w:rsid w:val="002C1F51"/>
    <w:rsid w:val="002C5408"/>
    <w:rsid w:val="002D4189"/>
    <w:rsid w:val="002F2138"/>
    <w:rsid w:val="002F46C2"/>
    <w:rsid w:val="00303783"/>
    <w:rsid w:val="00314729"/>
    <w:rsid w:val="003374F8"/>
    <w:rsid w:val="003443DC"/>
    <w:rsid w:val="00351414"/>
    <w:rsid w:val="00352776"/>
    <w:rsid w:val="0036034E"/>
    <w:rsid w:val="00365340"/>
    <w:rsid w:val="003914AA"/>
    <w:rsid w:val="003A6E7E"/>
    <w:rsid w:val="003B2CA2"/>
    <w:rsid w:val="003B3707"/>
    <w:rsid w:val="003E4F7A"/>
    <w:rsid w:val="003E6D4E"/>
    <w:rsid w:val="00414835"/>
    <w:rsid w:val="00415503"/>
    <w:rsid w:val="00423756"/>
    <w:rsid w:val="00427683"/>
    <w:rsid w:val="004356BC"/>
    <w:rsid w:val="00441D83"/>
    <w:rsid w:val="00450372"/>
    <w:rsid w:val="004545D8"/>
    <w:rsid w:val="00457F5F"/>
    <w:rsid w:val="00457F89"/>
    <w:rsid w:val="004615C4"/>
    <w:rsid w:val="00466A2A"/>
    <w:rsid w:val="00466A53"/>
    <w:rsid w:val="0046771C"/>
    <w:rsid w:val="00476CC2"/>
    <w:rsid w:val="00477F01"/>
    <w:rsid w:val="004824BF"/>
    <w:rsid w:val="00496436"/>
    <w:rsid w:val="004A110F"/>
    <w:rsid w:val="004B0599"/>
    <w:rsid w:val="004B1283"/>
    <w:rsid w:val="004C20E2"/>
    <w:rsid w:val="004D11BD"/>
    <w:rsid w:val="004D310F"/>
    <w:rsid w:val="004E4D85"/>
    <w:rsid w:val="004E5632"/>
    <w:rsid w:val="004E7347"/>
    <w:rsid w:val="004E7C9A"/>
    <w:rsid w:val="00501B65"/>
    <w:rsid w:val="00501E50"/>
    <w:rsid w:val="00503D31"/>
    <w:rsid w:val="005062CD"/>
    <w:rsid w:val="005062D4"/>
    <w:rsid w:val="00511CFB"/>
    <w:rsid w:val="00526964"/>
    <w:rsid w:val="00537435"/>
    <w:rsid w:val="00537865"/>
    <w:rsid w:val="005404DA"/>
    <w:rsid w:val="00541329"/>
    <w:rsid w:val="00544908"/>
    <w:rsid w:val="00545B00"/>
    <w:rsid w:val="005677DC"/>
    <w:rsid w:val="00572F5A"/>
    <w:rsid w:val="00584044"/>
    <w:rsid w:val="005A678E"/>
    <w:rsid w:val="005B3BD0"/>
    <w:rsid w:val="005D7367"/>
    <w:rsid w:val="005D7EBC"/>
    <w:rsid w:val="005E36AC"/>
    <w:rsid w:val="005E6D17"/>
    <w:rsid w:val="00602CD9"/>
    <w:rsid w:val="00606144"/>
    <w:rsid w:val="00621B72"/>
    <w:rsid w:val="00624DAC"/>
    <w:rsid w:val="00632922"/>
    <w:rsid w:val="00642D54"/>
    <w:rsid w:val="00647A8D"/>
    <w:rsid w:val="0066202A"/>
    <w:rsid w:val="006713DE"/>
    <w:rsid w:val="00671560"/>
    <w:rsid w:val="00676BFB"/>
    <w:rsid w:val="00690E0A"/>
    <w:rsid w:val="006A6990"/>
    <w:rsid w:val="006B62EE"/>
    <w:rsid w:val="006C41FD"/>
    <w:rsid w:val="006E2983"/>
    <w:rsid w:val="006E6442"/>
    <w:rsid w:val="007111F1"/>
    <w:rsid w:val="00727B46"/>
    <w:rsid w:val="007818FD"/>
    <w:rsid w:val="00796481"/>
    <w:rsid w:val="007A4664"/>
    <w:rsid w:val="007E6791"/>
    <w:rsid w:val="007F177C"/>
    <w:rsid w:val="007F63F6"/>
    <w:rsid w:val="0080144B"/>
    <w:rsid w:val="0080637E"/>
    <w:rsid w:val="0081563B"/>
    <w:rsid w:val="00843234"/>
    <w:rsid w:val="00852E91"/>
    <w:rsid w:val="00883E6A"/>
    <w:rsid w:val="00892D5D"/>
    <w:rsid w:val="008A132F"/>
    <w:rsid w:val="008A2B28"/>
    <w:rsid w:val="008A3EBE"/>
    <w:rsid w:val="008B6390"/>
    <w:rsid w:val="008C29A1"/>
    <w:rsid w:val="008F6C4F"/>
    <w:rsid w:val="00904E34"/>
    <w:rsid w:val="00922C40"/>
    <w:rsid w:val="009361D9"/>
    <w:rsid w:val="00941E00"/>
    <w:rsid w:val="00943BEF"/>
    <w:rsid w:val="00944A71"/>
    <w:rsid w:val="009506B6"/>
    <w:rsid w:val="009528C2"/>
    <w:rsid w:val="00960031"/>
    <w:rsid w:val="009B0CA7"/>
    <w:rsid w:val="009B3470"/>
    <w:rsid w:val="009B68B7"/>
    <w:rsid w:val="009C4442"/>
    <w:rsid w:val="009C6D11"/>
    <w:rsid w:val="009F1DD4"/>
    <w:rsid w:val="00A1407B"/>
    <w:rsid w:val="00A17420"/>
    <w:rsid w:val="00A22627"/>
    <w:rsid w:val="00A35FAA"/>
    <w:rsid w:val="00A36013"/>
    <w:rsid w:val="00A42724"/>
    <w:rsid w:val="00A53532"/>
    <w:rsid w:val="00A555A8"/>
    <w:rsid w:val="00A571B1"/>
    <w:rsid w:val="00A74F3B"/>
    <w:rsid w:val="00A82D10"/>
    <w:rsid w:val="00A91806"/>
    <w:rsid w:val="00A950A5"/>
    <w:rsid w:val="00AA66EB"/>
    <w:rsid w:val="00AB1112"/>
    <w:rsid w:val="00AB6A8C"/>
    <w:rsid w:val="00AC1281"/>
    <w:rsid w:val="00AD08FC"/>
    <w:rsid w:val="00AE5AA1"/>
    <w:rsid w:val="00AF4FB7"/>
    <w:rsid w:val="00B075D5"/>
    <w:rsid w:val="00B206B1"/>
    <w:rsid w:val="00B20989"/>
    <w:rsid w:val="00B21229"/>
    <w:rsid w:val="00B235EE"/>
    <w:rsid w:val="00B2630E"/>
    <w:rsid w:val="00B3053A"/>
    <w:rsid w:val="00B33A3A"/>
    <w:rsid w:val="00B52D9F"/>
    <w:rsid w:val="00B54A71"/>
    <w:rsid w:val="00B56E3C"/>
    <w:rsid w:val="00B67127"/>
    <w:rsid w:val="00B71874"/>
    <w:rsid w:val="00B81111"/>
    <w:rsid w:val="00B81E11"/>
    <w:rsid w:val="00BA6785"/>
    <w:rsid w:val="00BB406F"/>
    <w:rsid w:val="00BB5393"/>
    <w:rsid w:val="00BD145B"/>
    <w:rsid w:val="00BF2EEE"/>
    <w:rsid w:val="00BF54A0"/>
    <w:rsid w:val="00C109F4"/>
    <w:rsid w:val="00C1279A"/>
    <w:rsid w:val="00C20340"/>
    <w:rsid w:val="00C22ADF"/>
    <w:rsid w:val="00C24FF8"/>
    <w:rsid w:val="00C33F60"/>
    <w:rsid w:val="00C40C39"/>
    <w:rsid w:val="00C42694"/>
    <w:rsid w:val="00C619F2"/>
    <w:rsid w:val="00C71E84"/>
    <w:rsid w:val="00C872B8"/>
    <w:rsid w:val="00CA5A82"/>
    <w:rsid w:val="00CA7045"/>
    <w:rsid w:val="00CF382B"/>
    <w:rsid w:val="00D07032"/>
    <w:rsid w:val="00D07B9A"/>
    <w:rsid w:val="00D155A0"/>
    <w:rsid w:val="00D4281A"/>
    <w:rsid w:val="00D45588"/>
    <w:rsid w:val="00D54839"/>
    <w:rsid w:val="00D616E7"/>
    <w:rsid w:val="00D67B91"/>
    <w:rsid w:val="00D7342F"/>
    <w:rsid w:val="00D73E04"/>
    <w:rsid w:val="00D770B2"/>
    <w:rsid w:val="00D93C07"/>
    <w:rsid w:val="00D949BD"/>
    <w:rsid w:val="00DA4660"/>
    <w:rsid w:val="00DB08C6"/>
    <w:rsid w:val="00DB1C2F"/>
    <w:rsid w:val="00DD0118"/>
    <w:rsid w:val="00DD6311"/>
    <w:rsid w:val="00DF0543"/>
    <w:rsid w:val="00DF5420"/>
    <w:rsid w:val="00E04718"/>
    <w:rsid w:val="00E049F6"/>
    <w:rsid w:val="00E04AF3"/>
    <w:rsid w:val="00E127ED"/>
    <w:rsid w:val="00E164CB"/>
    <w:rsid w:val="00E56975"/>
    <w:rsid w:val="00E85C72"/>
    <w:rsid w:val="00EA482A"/>
    <w:rsid w:val="00EB1568"/>
    <w:rsid w:val="00ED4021"/>
    <w:rsid w:val="00EF1C61"/>
    <w:rsid w:val="00F03C2D"/>
    <w:rsid w:val="00F12514"/>
    <w:rsid w:val="00F20867"/>
    <w:rsid w:val="00F23A7C"/>
    <w:rsid w:val="00F40BDB"/>
    <w:rsid w:val="00F517B8"/>
    <w:rsid w:val="00F84714"/>
    <w:rsid w:val="00F86ACD"/>
    <w:rsid w:val="00F9252B"/>
    <w:rsid w:val="00F93882"/>
    <w:rsid w:val="00FA3CA9"/>
    <w:rsid w:val="00FC5068"/>
    <w:rsid w:val="00FD2E2A"/>
    <w:rsid w:val="00FE075B"/>
    <w:rsid w:val="00FE11A6"/>
    <w:rsid w:val="00FF4E2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9">
      <o:colormru v:ext="edit" colors="red,#f39,#f9c,#ff505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49F6"/>
    <w:pPr>
      <w:bidi/>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12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1281"/>
    <w:rPr>
      <w:rFonts w:ascii="Tahoma" w:hAnsi="Tahoma" w:cs="Tahoma"/>
      <w:sz w:val="16"/>
      <w:szCs w:val="16"/>
    </w:rPr>
  </w:style>
  <w:style w:type="paragraph" w:styleId="Header">
    <w:name w:val="header"/>
    <w:basedOn w:val="Normal"/>
    <w:link w:val="HeaderChar"/>
    <w:uiPriority w:val="99"/>
    <w:semiHidden/>
    <w:unhideWhenUsed/>
    <w:rsid w:val="003E4F7A"/>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3E4F7A"/>
  </w:style>
  <w:style w:type="paragraph" w:styleId="Footer">
    <w:name w:val="footer"/>
    <w:basedOn w:val="Normal"/>
    <w:link w:val="FooterChar"/>
    <w:uiPriority w:val="99"/>
    <w:semiHidden/>
    <w:unhideWhenUsed/>
    <w:rsid w:val="003E4F7A"/>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3E4F7A"/>
  </w:style>
  <w:style w:type="character" w:styleId="Strong">
    <w:name w:val="Strong"/>
    <w:basedOn w:val="DefaultParagraphFont"/>
    <w:uiPriority w:val="22"/>
    <w:qFormat/>
    <w:rsid w:val="00172946"/>
    <w:rPr>
      <w:b/>
      <w:bCs/>
    </w:rPr>
  </w:style>
  <w:style w:type="character" w:styleId="Hyperlink">
    <w:name w:val="Hyperlink"/>
    <w:basedOn w:val="DefaultParagraphFont"/>
    <w:uiPriority w:val="99"/>
    <w:unhideWhenUsed/>
    <w:rsid w:val="00172946"/>
    <w:rPr>
      <w:color w:val="0000FF" w:themeColor="hyperlink"/>
      <w:u w:val="single"/>
    </w:rPr>
  </w:style>
  <w:style w:type="paragraph" w:styleId="ListParagraph">
    <w:name w:val="List Paragraph"/>
    <w:basedOn w:val="Normal"/>
    <w:uiPriority w:val="34"/>
    <w:qFormat/>
    <w:rsid w:val="00205EF3"/>
    <w:pPr>
      <w:bidi w:val="0"/>
      <w:ind w:left="720"/>
      <w:contextualSpacing/>
    </w:pPr>
    <w:rPr>
      <w:lang w:bidi="ar-SA"/>
    </w:rPr>
  </w:style>
  <w:style w:type="paragraph" w:styleId="BodyText">
    <w:name w:val="Body Text"/>
    <w:basedOn w:val="Normal"/>
    <w:link w:val="BodyTextChar"/>
    <w:semiHidden/>
    <w:unhideWhenUsed/>
    <w:rsid w:val="004B0599"/>
    <w:pPr>
      <w:spacing w:after="0" w:line="240" w:lineRule="auto"/>
      <w:jc w:val="both"/>
    </w:pPr>
    <w:rPr>
      <w:rFonts w:ascii="Times New Roman" w:eastAsia="Times New Roman" w:hAnsi="Times New Roman" w:cs="B Homa"/>
      <w:sz w:val="24"/>
      <w:szCs w:val="24"/>
      <w:lang w:bidi="ar-SA"/>
    </w:rPr>
  </w:style>
  <w:style w:type="character" w:customStyle="1" w:styleId="BodyTextChar">
    <w:name w:val="Body Text Char"/>
    <w:basedOn w:val="DefaultParagraphFont"/>
    <w:link w:val="BodyText"/>
    <w:semiHidden/>
    <w:rsid w:val="004B0599"/>
    <w:rPr>
      <w:rFonts w:ascii="Times New Roman" w:eastAsia="Times New Roman" w:hAnsi="Times New Roman" w:cs="B Homa"/>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127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DEAE8-2CCE-4F51-9EEA-5437960CD3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2</Pages>
  <Words>21</Words>
  <Characters>126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Masoudi</Company>
  <LinksUpToDate>false</LinksUpToDate>
  <CharactersWithSpaces>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Masoudi</dc:creator>
  <cp:lastModifiedBy>Khadije Mohamadi</cp:lastModifiedBy>
  <cp:revision>57</cp:revision>
  <dcterms:created xsi:type="dcterms:W3CDTF">2019-11-23T05:36:00Z</dcterms:created>
  <dcterms:modified xsi:type="dcterms:W3CDTF">2025-12-27T06:24:00Z</dcterms:modified>
</cp:coreProperties>
</file>